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A1" w:rsidRPr="00FC516D" w:rsidRDefault="00C043A1" w:rsidP="009A4303">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 xml:space="preserve">СОВЕТ </w:t>
      </w:r>
      <w:r>
        <w:rPr>
          <w:rFonts w:ascii="Times New Roman" w:hAnsi="Times New Roman"/>
          <w:b/>
          <w:sz w:val="28"/>
          <w:szCs w:val="28"/>
        </w:rPr>
        <w:t xml:space="preserve"> КУЛАНГИНСКОГО</w:t>
      </w:r>
      <w:r w:rsidRPr="00FC516D">
        <w:rPr>
          <w:rFonts w:ascii="Times New Roman" w:hAnsi="Times New Roman"/>
          <w:b/>
          <w:sz w:val="28"/>
          <w:szCs w:val="28"/>
        </w:rPr>
        <w:t xml:space="preserve"> СЕЛЬСКОГО ПОСЕЛЕНИЯ</w:t>
      </w:r>
    </w:p>
    <w:p w:rsidR="00C043A1" w:rsidRPr="00FC516D" w:rsidRDefault="00C043A1" w:rsidP="009A4303">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КАЙБИЦКОГО МУНИЦИПАЛЬНОГО РАЙОНА</w:t>
      </w:r>
    </w:p>
    <w:p w:rsidR="00C043A1" w:rsidRPr="00FC516D" w:rsidRDefault="00C043A1" w:rsidP="009A4303">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РЕСПУБЛИКИ ТАТАРСТАН</w:t>
      </w:r>
    </w:p>
    <w:p w:rsidR="00C043A1" w:rsidRPr="00FC516D" w:rsidRDefault="00C043A1" w:rsidP="009A4303">
      <w:pPr>
        <w:spacing w:after="0" w:line="240" w:lineRule="auto"/>
        <w:ind w:firstLine="709"/>
        <w:jc w:val="both"/>
        <w:rPr>
          <w:rFonts w:ascii="Times New Roman" w:hAnsi="Times New Roman"/>
          <w:b/>
          <w:sz w:val="28"/>
          <w:szCs w:val="28"/>
        </w:rPr>
      </w:pPr>
      <w:r w:rsidRPr="00FC516D">
        <w:rPr>
          <w:rFonts w:ascii="Times New Roman" w:hAnsi="Times New Roman"/>
          <w:b/>
          <w:sz w:val="28"/>
          <w:szCs w:val="28"/>
        </w:rPr>
        <w:t xml:space="preserve"> </w:t>
      </w:r>
    </w:p>
    <w:p w:rsidR="00C043A1" w:rsidRPr="00FC516D" w:rsidRDefault="00C043A1" w:rsidP="009A4303">
      <w:pPr>
        <w:spacing w:after="0" w:line="240" w:lineRule="auto"/>
        <w:ind w:firstLine="709"/>
        <w:jc w:val="both"/>
        <w:rPr>
          <w:rFonts w:ascii="Times New Roman" w:hAnsi="Times New Roman"/>
          <w:sz w:val="24"/>
          <w:szCs w:val="24"/>
        </w:rPr>
      </w:pPr>
      <w:r w:rsidRPr="00FC516D">
        <w:rPr>
          <w:rFonts w:ascii="Times New Roman" w:hAnsi="Times New Roman"/>
          <w:sz w:val="24"/>
          <w:szCs w:val="24"/>
        </w:rPr>
        <w:t xml:space="preserve"> </w:t>
      </w:r>
    </w:p>
    <w:p w:rsidR="00C043A1" w:rsidRPr="00FC516D" w:rsidRDefault="00C043A1" w:rsidP="009A4303">
      <w:pPr>
        <w:autoSpaceDE w:val="0"/>
        <w:autoSpaceDN w:val="0"/>
        <w:adjustRightInd w:val="0"/>
        <w:spacing w:after="0" w:line="240" w:lineRule="auto"/>
        <w:jc w:val="center"/>
        <w:rPr>
          <w:rFonts w:ascii="Times New Roman" w:hAnsi="Times New Roman"/>
          <w:b/>
          <w:bCs/>
          <w:sz w:val="24"/>
          <w:szCs w:val="24"/>
          <w:lang w:eastAsia="ru-RU"/>
        </w:rPr>
      </w:pPr>
      <w:r w:rsidRPr="00FC516D">
        <w:rPr>
          <w:rFonts w:ascii="Times New Roman" w:hAnsi="Times New Roman"/>
          <w:b/>
          <w:bCs/>
          <w:sz w:val="24"/>
          <w:szCs w:val="24"/>
          <w:lang w:eastAsia="ru-RU"/>
        </w:rPr>
        <w:t>РЕШЕНИЕ</w:t>
      </w:r>
    </w:p>
    <w:p w:rsidR="00C043A1" w:rsidRDefault="00C043A1" w:rsidP="009A4303">
      <w:pPr>
        <w:autoSpaceDE w:val="0"/>
        <w:autoSpaceDN w:val="0"/>
        <w:adjustRightInd w:val="0"/>
        <w:spacing w:after="0" w:line="240" w:lineRule="auto"/>
        <w:jc w:val="center"/>
        <w:rPr>
          <w:rFonts w:ascii="Times New Roman" w:hAnsi="Times New Roman"/>
          <w:b/>
          <w:bCs/>
          <w:sz w:val="24"/>
          <w:szCs w:val="24"/>
          <w:lang w:eastAsia="ru-RU"/>
        </w:rPr>
      </w:pPr>
      <w:r w:rsidRPr="00FC516D">
        <w:rPr>
          <w:rFonts w:ascii="Times New Roman" w:hAnsi="Times New Roman"/>
          <w:b/>
          <w:bCs/>
          <w:sz w:val="24"/>
          <w:szCs w:val="24"/>
          <w:lang w:eastAsia="ru-RU"/>
        </w:rPr>
        <w:t xml:space="preserve">от </w:t>
      </w:r>
      <w:r>
        <w:rPr>
          <w:rFonts w:ascii="Times New Roman" w:hAnsi="Times New Roman"/>
          <w:b/>
          <w:bCs/>
          <w:sz w:val="24"/>
          <w:szCs w:val="24"/>
          <w:lang w:eastAsia="ru-RU"/>
        </w:rPr>
        <w:t xml:space="preserve">1 июня </w:t>
      </w:r>
      <w:r w:rsidRPr="00FC516D">
        <w:rPr>
          <w:rFonts w:ascii="Times New Roman" w:hAnsi="Times New Roman"/>
          <w:b/>
          <w:bCs/>
          <w:sz w:val="24"/>
          <w:szCs w:val="24"/>
          <w:lang w:eastAsia="ru-RU"/>
        </w:rPr>
        <w:t xml:space="preserve"> </w:t>
      </w:r>
      <w:smartTag w:uri="urn:schemas-microsoft-com:office:smarttags" w:element="metricconverter">
        <w:smartTagPr>
          <w:attr w:name="ProductID" w:val="2012 г"/>
        </w:smartTagPr>
        <w:r w:rsidRPr="00FC516D">
          <w:rPr>
            <w:rFonts w:ascii="Times New Roman" w:hAnsi="Times New Roman"/>
            <w:b/>
            <w:bCs/>
            <w:sz w:val="24"/>
            <w:szCs w:val="24"/>
            <w:lang w:eastAsia="ru-RU"/>
          </w:rPr>
          <w:t>2012 г</w:t>
        </w:r>
      </w:smartTag>
      <w:r w:rsidRPr="00FC516D">
        <w:rPr>
          <w:rFonts w:ascii="Times New Roman" w:hAnsi="Times New Roman"/>
          <w:b/>
          <w:bCs/>
          <w:sz w:val="24"/>
          <w:szCs w:val="24"/>
          <w:lang w:eastAsia="ru-RU"/>
        </w:rPr>
        <w:t xml:space="preserve">. № </w:t>
      </w:r>
      <w:r>
        <w:rPr>
          <w:rFonts w:ascii="Times New Roman" w:hAnsi="Times New Roman"/>
          <w:b/>
          <w:bCs/>
          <w:sz w:val="24"/>
          <w:szCs w:val="24"/>
          <w:lang w:eastAsia="ru-RU"/>
        </w:rPr>
        <w:t>15</w:t>
      </w:r>
    </w:p>
    <w:p w:rsidR="00C043A1" w:rsidRDefault="00C043A1" w:rsidP="009A4303">
      <w:pPr>
        <w:autoSpaceDE w:val="0"/>
        <w:autoSpaceDN w:val="0"/>
        <w:adjustRightInd w:val="0"/>
        <w:spacing w:after="0" w:line="240" w:lineRule="auto"/>
        <w:jc w:val="center"/>
        <w:rPr>
          <w:rFonts w:ascii="Times New Roman" w:hAnsi="Times New Roman"/>
          <w:b/>
          <w:bCs/>
          <w:sz w:val="24"/>
          <w:szCs w:val="24"/>
          <w:lang w:eastAsia="ru-RU"/>
        </w:rPr>
      </w:pPr>
    </w:p>
    <w:p w:rsidR="00C043A1" w:rsidRPr="00FC516D" w:rsidRDefault="00C043A1" w:rsidP="009A4303">
      <w:pPr>
        <w:spacing w:after="0" w:line="240" w:lineRule="auto"/>
        <w:ind w:firstLine="709"/>
        <w:jc w:val="center"/>
        <w:rPr>
          <w:rFonts w:ascii="Times New Roman" w:hAnsi="Times New Roman"/>
          <w:b/>
          <w:sz w:val="24"/>
          <w:szCs w:val="24"/>
        </w:rPr>
      </w:pPr>
      <w:r>
        <w:rPr>
          <w:rFonts w:ascii="Times New Roman" w:hAnsi="Times New Roman"/>
          <w:b/>
          <w:bCs/>
          <w:sz w:val="24"/>
          <w:szCs w:val="24"/>
          <w:lang w:eastAsia="ru-RU"/>
        </w:rPr>
        <w:t xml:space="preserve">О ПРОВЕДЕНИИ ПУБЛИЧНЫХ СЛУШАНИЙ ПО ПРОЕКТУ </w:t>
      </w:r>
      <w:r w:rsidRPr="00FC516D">
        <w:rPr>
          <w:rFonts w:ascii="Times New Roman" w:hAnsi="Times New Roman"/>
          <w:b/>
          <w:sz w:val="24"/>
          <w:szCs w:val="24"/>
        </w:rPr>
        <w:t xml:space="preserve">ПРАВИЛ БЛАГОУСТРОЙСТВА ТЕРРИТОРИЙ </w:t>
      </w:r>
      <w:r>
        <w:rPr>
          <w:rFonts w:ascii="Times New Roman" w:hAnsi="Times New Roman"/>
          <w:b/>
          <w:sz w:val="24"/>
          <w:szCs w:val="24"/>
        </w:rPr>
        <w:t>КУЛАНГИН</w:t>
      </w:r>
      <w:r w:rsidRPr="00FC516D">
        <w:rPr>
          <w:rFonts w:ascii="Times New Roman" w:hAnsi="Times New Roman"/>
          <w:b/>
          <w:sz w:val="24"/>
          <w:szCs w:val="24"/>
        </w:rPr>
        <w:t>СКОГО  СЕЛЬСКОГО ПОСЕЛЕНИЯ КАЙБИЦКОГО МУНИЦИПАЛЬНОГО РАЙОНА РЕСПУБЛИКИ ТАТАРСТАН</w:t>
      </w:r>
    </w:p>
    <w:p w:rsidR="00C043A1" w:rsidRPr="00FC516D" w:rsidRDefault="00C043A1" w:rsidP="009A4303">
      <w:pPr>
        <w:autoSpaceDE w:val="0"/>
        <w:autoSpaceDN w:val="0"/>
        <w:adjustRightInd w:val="0"/>
        <w:spacing w:after="0" w:line="240" w:lineRule="auto"/>
        <w:jc w:val="center"/>
        <w:rPr>
          <w:rFonts w:ascii="Times New Roman" w:hAnsi="Times New Roman"/>
          <w:b/>
          <w:bCs/>
          <w:sz w:val="24"/>
          <w:szCs w:val="24"/>
          <w:lang w:eastAsia="ru-RU"/>
        </w:rPr>
      </w:pP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 xml:space="preserve">В целях соблюдения прав жителей </w:t>
      </w:r>
      <w:r>
        <w:rPr>
          <w:rFonts w:ascii="Times New Roman" w:hAnsi="Times New Roman"/>
          <w:sz w:val="28"/>
          <w:szCs w:val="28"/>
          <w:lang w:eastAsia="ru-RU"/>
        </w:rPr>
        <w:t xml:space="preserve">Кулангинского </w:t>
      </w:r>
      <w:r w:rsidRPr="00FC516D">
        <w:rPr>
          <w:rFonts w:ascii="Times New Roman" w:hAnsi="Times New Roman"/>
          <w:sz w:val="28"/>
          <w:szCs w:val="28"/>
        </w:rPr>
        <w:t xml:space="preserve">сельского поселения Кайбицкого муниципального района Республики Татарстан </w:t>
      </w:r>
      <w:r w:rsidRPr="00A50D12">
        <w:rPr>
          <w:rFonts w:ascii="Times New Roman" w:hAnsi="Times New Roman"/>
          <w:sz w:val="28"/>
          <w:szCs w:val="28"/>
          <w:lang w:eastAsia="ru-RU"/>
        </w:rPr>
        <w:t xml:space="preserve">на участие в обсуждении проекта </w:t>
      </w:r>
      <w:r w:rsidRPr="00FC516D">
        <w:rPr>
          <w:rFonts w:ascii="Times New Roman" w:hAnsi="Times New Roman"/>
          <w:sz w:val="28"/>
          <w:szCs w:val="28"/>
        </w:rPr>
        <w:t xml:space="preserve">Правил благоустройства территорий </w:t>
      </w:r>
      <w:r>
        <w:rPr>
          <w:rFonts w:ascii="Times New Roman" w:hAnsi="Times New Roman"/>
          <w:sz w:val="28"/>
          <w:szCs w:val="28"/>
        </w:rPr>
        <w:t>Кулангин</w:t>
      </w:r>
      <w:r w:rsidRPr="00FC516D">
        <w:rPr>
          <w:rFonts w:ascii="Times New Roman" w:hAnsi="Times New Roman"/>
          <w:sz w:val="28"/>
          <w:szCs w:val="28"/>
        </w:rPr>
        <w:t>ского  сельского поселения Кайбицкого муниципального района Республики Татарстан</w:t>
      </w:r>
      <w:r w:rsidRPr="00A50D12">
        <w:rPr>
          <w:rFonts w:ascii="Times New Roman" w:hAnsi="Times New Roman"/>
          <w:sz w:val="28"/>
          <w:szCs w:val="28"/>
          <w:lang w:eastAsia="ru-RU"/>
        </w:rPr>
        <w:t xml:space="preserve"> путем проведения публичных слушаний в соответствии с Федеральным законом от 06.10.2003г. №131-ФЗ «Об общих принципах организации местного самоуправления в Российской Федерации», Уставом</w:t>
      </w:r>
      <w:r>
        <w:rPr>
          <w:rFonts w:ascii="Times New Roman" w:hAnsi="Times New Roman"/>
          <w:sz w:val="28"/>
          <w:szCs w:val="28"/>
          <w:lang w:eastAsia="ru-RU"/>
        </w:rPr>
        <w:t xml:space="preserve"> Куланг</w:t>
      </w:r>
      <w:r w:rsidRPr="00FC516D">
        <w:rPr>
          <w:rFonts w:ascii="Times New Roman" w:hAnsi="Times New Roman"/>
          <w:sz w:val="28"/>
          <w:szCs w:val="28"/>
        </w:rPr>
        <w:t>инского сельского поселения</w:t>
      </w:r>
      <w:r w:rsidRPr="00A50D12">
        <w:rPr>
          <w:rFonts w:ascii="Times New Roman" w:hAnsi="Times New Roman"/>
          <w:sz w:val="28"/>
          <w:szCs w:val="28"/>
          <w:lang w:eastAsia="ru-RU"/>
        </w:rPr>
        <w:t xml:space="preserve"> Кайбицкого муниципального района Республики Татарстан, Положением о порядке организации и проведения публичных слушаний в</w:t>
      </w:r>
      <w:r>
        <w:rPr>
          <w:rFonts w:ascii="Times New Roman" w:hAnsi="Times New Roman"/>
          <w:sz w:val="28"/>
          <w:szCs w:val="28"/>
          <w:lang w:eastAsia="ru-RU"/>
        </w:rPr>
        <w:t xml:space="preserve"> Куланг</w:t>
      </w:r>
      <w:r w:rsidRPr="00FC516D">
        <w:rPr>
          <w:rFonts w:ascii="Times New Roman" w:hAnsi="Times New Roman"/>
          <w:sz w:val="28"/>
          <w:szCs w:val="28"/>
        </w:rPr>
        <w:t>инско</w:t>
      </w:r>
      <w:r>
        <w:rPr>
          <w:rFonts w:ascii="Times New Roman" w:hAnsi="Times New Roman"/>
          <w:sz w:val="28"/>
          <w:szCs w:val="28"/>
        </w:rPr>
        <w:t>м</w:t>
      </w:r>
      <w:r w:rsidRPr="00FC516D">
        <w:rPr>
          <w:rFonts w:ascii="Times New Roman" w:hAnsi="Times New Roman"/>
          <w:sz w:val="28"/>
          <w:szCs w:val="28"/>
        </w:rPr>
        <w:t xml:space="preserve"> сельско</w:t>
      </w:r>
      <w:r>
        <w:rPr>
          <w:rFonts w:ascii="Times New Roman" w:hAnsi="Times New Roman"/>
          <w:sz w:val="28"/>
          <w:szCs w:val="28"/>
        </w:rPr>
        <w:t>м</w:t>
      </w:r>
      <w:r w:rsidRPr="00FC516D">
        <w:rPr>
          <w:rFonts w:ascii="Times New Roman" w:hAnsi="Times New Roman"/>
          <w:sz w:val="28"/>
          <w:szCs w:val="28"/>
        </w:rPr>
        <w:t xml:space="preserve"> поселения</w:t>
      </w:r>
      <w:r w:rsidRPr="00A50D12">
        <w:rPr>
          <w:rFonts w:ascii="Times New Roman" w:hAnsi="Times New Roman"/>
          <w:sz w:val="28"/>
          <w:szCs w:val="28"/>
          <w:lang w:eastAsia="ru-RU"/>
        </w:rPr>
        <w:t xml:space="preserve"> Кайбицко</w:t>
      </w:r>
      <w:r>
        <w:rPr>
          <w:rFonts w:ascii="Times New Roman" w:hAnsi="Times New Roman"/>
          <w:sz w:val="28"/>
          <w:szCs w:val="28"/>
          <w:lang w:eastAsia="ru-RU"/>
        </w:rPr>
        <w:t>го муниципального района Совет Куланг</w:t>
      </w:r>
      <w:r w:rsidRPr="00FC516D">
        <w:rPr>
          <w:rFonts w:ascii="Times New Roman" w:hAnsi="Times New Roman"/>
          <w:sz w:val="28"/>
          <w:szCs w:val="28"/>
        </w:rPr>
        <w:t>инского сельского поселения</w:t>
      </w:r>
      <w:r>
        <w:rPr>
          <w:rFonts w:ascii="Times New Roman" w:hAnsi="Times New Roman"/>
          <w:sz w:val="28"/>
          <w:szCs w:val="28"/>
        </w:rPr>
        <w:t xml:space="preserve"> </w:t>
      </w:r>
      <w:r>
        <w:rPr>
          <w:rFonts w:ascii="Times New Roman" w:hAnsi="Times New Roman"/>
          <w:sz w:val="28"/>
          <w:szCs w:val="28"/>
          <w:lang w:eastAsia="ru-RU"/>
        </w:rPr>
        <w:t xml:space="preserve"> РЕШАЕТ:</w:t>
      </w:r>
    </w:p>
    <w:p w:rsidR="00C043A1" w:rsidRPr="00A50D12" w:rsidRDefault="00C043A1" w:rsidP="00A50D12">
      <w:pPr>
        <w:spacing w:after="0" w:line="240" w:lineRule="auto"/>
        <w:ind w:firstLine="567"/>
        <w:jc w:val="both"/>
        <w:rPr>
          <w:rFonts w:ascii="Times New Roman" w:hAnsi="Times New Roman"/>
          <w:sz w:val="28"/>
          <w:szCs w:val="28"/>
          <w:lang w:eastAsia="ru-RU"/>
        </w:rPr>
      </w:pPr>
    </w:p>
    <w:p w:rsidR="00C043A1" w:rsidRPr="00A50D12" w:rsidRDefault="00C043A1" w:rsidP="00A50D12">
      <w:pPr>
        <w:spacing w:after="0" w:line="240" w:lineRule="auto"/>
        <w:ind w:right="198" w:firstLine="567"/>
        <w:jc w:val="center"/>
        <w:rPr>
          <w:rFonts w:ascii="Times New Roman" w:hAnsi="Times New Roman"/>
          <w:b/>
          <w:sz w:val="28"/>
          <w:szCs w:val="28"/>
          <w:lang w:eastAsia="ru-RU"/>
        </w:rPr>
      </w:pP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1. Назначить на</w:t>
      </w:r>
      <w:r>
        <w:rPr>
          <w:rFonts w:ascii="Times New Roman" w:hAnsi="Times New Roman"/>
          <w:sz w:val="28"/>
          <w:szCs w:val="28"/>
          <w:lang w:eastAsia="ru-RU"/>
        </w:rPr>
        <w:t xml:space="preserve"> 17</w:t>
      </w:r>
      <w:r w:rsidRPr="00A50D12">
        <w:rPr>
          <w:rFonts w:ascii="Times New Roman" w:hAnsi="Times New Roman"/>
          <w:sz w:val="28"/>
          <w:szCs w:val="28"/>
          <w:lang w:eastAsia="ru-RU"/>
        </w:rPr>
        <w:t xml:space="preserve"> июня 201</w:t>
      </w:r>
      <w:r>
        <w:rPr>
          <w:rFonts w:ascii="Times New Roman" w:hAnsi="Times New Roman"/>
          <w:sz w:val="28"/>
          <w:szCs w:val="28"/>
          <w:lang w:eastAsia="ru-RU"/>
        </w:rPr>
        <w:t>2</w:t>
      </w:r>
      <w:r w:rsidRPr="00A50D12">
        <w:rPr>
          <w:rFonts w:ascii="Times New Roman" w:hAnsi="Times New Roman"/>
          <w:sz w:val="28"/>
          <w:szCs w:val="28"/>
          <w:lang w:eastAsia="ru-RU"/>
        </w:rPr>
        <w:t xml:space="preserve"> года проведение публичных слушаний по обсуждению проекта </w:t>
      </w:r>
      <w:r w:rsidRPr="00FC516D">
        <w:rPr>
          <w:rFonts w:ascii="Times New Roman" w:hAnsi="Times New Roman"/>
          <w:sz w:val="28"/>
          <w:szCs w:val="28"/>
        </w:rPr>
        <w:t xml:space="preserve">Правил благоустройства территорий </w:t>
      </w:r>
      <w:r>
        <w:rPr>
          <w:rFonts w:ascii="Times New Roman" w:hAnsi="Times New Roman"/>
          <w:sz w:val="28"/>
          <w:szCs w:val="28"/>
        </w:rPr>
        <w:t xml:space="preserve">Кулангинского </w:t>
      </w:r>
      <w:r w:rsidRPr="00FC516D">
        <w:rPr>
          <w:rFonts w:ascii="Times New Roman" w:hAnsi="Times New Roman"/>
          <w:sz w:val="28"/>
          <w:szCs w:val="28"/>
        </w:rPr>
        <w:t>сельского поселения Кайбицкого муниципального района Республики Татарстан</w:t>
      </w:r>
      <w:r w:rsidRPr="00A50D12">
        <w:rPr>
          <w:rFonts w:ascii="Times New Roman" w:hAnsi="Times New Roman"/>
          <w:sz w:val="28"/>
          <w:szCs w:val="28"/>
          <w:lang w:eastAsia="ru-RU"/>
        </w:rPr>
        <w:t>.</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2. Провести публичные слушания по проект</w:t>
      </w:r>
      <w:r>
        <w:rPr>
          <w:rFonts w:ascii="Times New Roman" w:hAnsi="Times New Roman"/>
          <w:sz w:val="28"/>
          <w:szCs w:val="28"/>
          <w:lang w:eastAsia="ru-RU"/>
        </w:rPr>
        <w:t>у</w:t>
      </w:r>
      <w:r w:rsidRPr="00A50D12">
        <w:rPr>
          <w:rFonts w:ascii="Times New Roman" w:hAnsi="Times New Roman"/>
          <w:sz w:val="28"/>
          <w:szCs w:val="28"/>
          <w:lang w:eastAsia="ru-RU"/>
        </w:rPr>
        <w:t xml:space="preserve"> </w:t>
      </w:r>
      <w:r w:rsidRPr="00FC516D">
        <w:rPr>
          <w:rFonts w:ascii="Times New Roman" w:hAnsi="Times New Roman"/>
          <w:sz w:val="28"/>
          <w:szCs w:val="28"/>
        </w:rPr>
        <w:t xml:space="preserve">Правил благоустройства территорий </w:t>
      </w:r>
      <w:r>
        <w:rPr>
          <w:rFonts w:ascii="Times New Roman" w:hAnsi="Times New Roman"/>
          <w:sz w:val="28"/>
          <w:szCs w:val="28"/>
        </w:rPr>
        <w:t xml:space="preserve">Кулангинского </w:t>
      </w:r>
      <w:r w:rsidRPr="00FC516D">
        <w:rPr>
          <w:rFonts w:ascii="Times New Roman" w:hAnsi="Times New Roman"/>
          <w:sz w:val="28"/>
          <w:szCs w:val="28"/>
        </w:rPr>
        <w:t>сельского поселения Кайбицкого муниципального района Республики Татарстан</w:t>
      </w:r>
      <w:r>
        <w:rPr>
          <w:rFonts w:ascii="Times New Roman" w:hAnsi="Times New Roman"/>
          <w:sz w:val="28"/>
          <w:szCs w:val="28"/>
        </w:rPr>
        <w:t xml:space="preserve"> в административном здании поселения </w:t>
      </w:r>
      <w:r w:rsidRPr="00A50D12">
        <w:rPr>
          <w:rFonts w:ascii="Times New Roman" w:hAnsi="Times New Roman"/>
          <w:sz w:val="28"/>
          <w:szCs w:val="28"/>
          <w:lang w:eastAsia="ru-RU"/>
        </w:rPr>
        <w:t>по адресу:</w:t>
      </w:r>
      <w:r>
        <w:rPr>
          <w:rFonts w:ascii="Times New Roman" w:hAnsi="Times New Roman"/>
          <w:sz w:val="28"/>
          <w:szCs w:val="28"/>
          <w:lang w:eastAsia="ru-RU"/>
        </w:rPr>
        <w:t xml:space="preserve"> пос.жд.ст. Куланга</w:t>
      </w:r>
      <w:r w:rsidRPr="00A50D12">
        <w:rPr>
          <w:rFonts w:ascii="Times New Roman" w:hAnsi="Times New Roman"/>
          <w:sz w:val="28"/>
          <w:szCs w:val="28"/>
          <w:lang w:eastAsia="ru-RU"/>
        </w:rPr>
        <w:t>, ул.</w:t>
      </w:r>
      <w:r>
        <w:rPr>
          <w:rFonts w:ascii="Times New Roman" w:hAnsi="Times New Roman"/>
          <w:sz w:val="28"/>
          <w:szCs w:val="28"/>
          <w:lang w:eastAsia="ru-RU"/>
        </w:rPr>
        <w:t xml:space="preserve">Шоссейная </w:t>
      </w:r>
      <w:r w:rsidRPr="00A50D12">
        <w:rPr>
          <w:rFonts w:ascii="Times New Roman" w:hAnsi="Times New Roman"/>
          <w:sz w:val="28"/>
          <w:szCs w:val="28"/>
          <w:lang w:eastAsia="ru-RU"/>
        </w:rPr>
        <w:t>, д.</w:t>
      </w:r>
      <w:r>
        <w:rPr>
          <w:rFonts w:ascii="Times New Roman" w:hAnsi="Times New Roman"/>
          <w:sz w:val="28"/>
          <w:szCs w:val="28"/>
          <w:lang w:eastAsia="ru-RU"/>
        </w:rPr>
        <w:t>5</w:t>
      </w:r>
      <w:r w:rsidRPr="00A50D12">
        <w:rPr>
          <w:rFonts w:ascii="Times New Roman" w:hAnsi="Times New Roman"/>
          <w:sz w:val="28"/>
          <w:szCs w:val="28"/>
          <w:lang w:eastAsia="ru-RU"/>
        </w:rPr>
        <w:t>.</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 xml:space="preserve">3. Исполнительному комитету </w:t>
      </w:r>
      <w:r>
        <w:rPr>
          <w:rFonts w:ascii="Times New Roman" w:hAnsi="Times New Roman"/>
          <w:sz w:val="28"/>
          <w:szCs w:val="28"/>
          <w:lang w:eastAsia="ru-RU"/>
        </w:rPr>
        <w:t>Куланги</w:t>
      </w:r>
      <w:r w:rsidRPr="00FC516D">
        <w:rPr>
          <w:rFonts w:ascii="Times New Roman" w:hAnsi="Times New Roman"/>
          <w:sz w:val="28"/>
          <w:szCs w:val="28"/>
        </w:rPr>
        <w:t>нского  сельского поселения Кайбицкого муниципального района Республики Татарстан</w:t>
      </w:r>
      <w:r w:rsidRPr="00A50D12">
        <w:rPr>
          <w:rFonts w:ascii="Times New Roman" w:hAnsi="Times New Roman"/>
          <w:sz w:val="28"/>
          <w:szCs w:val="28"/>
          <w:lang w:eastAsia="ru-RU"/>
        </w:rPr>
        <w:t>:</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3.1 в срок до 9.0</w:t>
      </w:r>
      <w:r>
        <w:rPr>
          <w:rFonts w:ascii="Times New Roman" w:hAnsi="Times New Roman"/>
          <w:sz w:val="28"/>
          <w:szCs w:val="28"/>
          <w:lang w:eastAsia="ru-RU"/>
        </w:rPr>
        <w:t>6</w:t>
      </w:r>
      <w:r w:rsidRPr="00A50D12">
        <w:rPr>
          <w:rFonts w:ascii="Times New Roman" w:hAnsi="Times New Roman"/>
          <w:sz w:val="28"/>
          <w:szCs w:val="28"/>
          <w:lang w:eastAsia="ru-RU"/>
        </w:rPr>
        <w:t>.201</w:t>
      </w:r>
      <w:r>
        <w:rPr>
          <w:rFonts w:ascii="Times New Roman" w:hAnsi="Times New Roman"/>
          <w:sz w:val="28"/>
          <w:szCs w:val="28"/>
          <w:lang w:eastAsia="ru-RU"/>
        </w:rPr>
        <w:t>2</w:t>
      </w:r>
      <w:r w:rsidRPr="00A50D12">
        <w:rPr>
          <w:rFonts w:ascii="Times New Roman" w:hAnsi="Times New Roman"/>
          <w:sz w:val="28"/>
          <w:szCs w:val="28"/>
          <w:lang w:eastAsia="ru-RU"/>
        </w:rPr>
        <w:t xml:space="preserve"> г. </w:t>
      </w:r>
      <w:r>
        <w:rPr>
          <w:rFonts w:ascii="Times New Roman" w:hAnsi="Times New Roman"/>
          <w:sz w:val="28"/>
          <w:szCs w:val="28"/>
          <w:lang w:eastAsia="ru-RU"/>
        </w:rPr>
        <w:t xml:space="preserve">обнародовать </w:t>
      </w:r>
      <w:r w:rsidRPr="00A50D12">
        <w:rPr>
          <w:rFonts w:ascii="Times New Roman" w:hAnsi="Times New Roman"/>
          <w:sz w:val="28"/>
          <w:szCs w:val="28"/>
          <w:lang w:eastAsia="ru-RU"/>
        </w:rPr>
        <w:t xml:space="preserve"> настоящее </w:t>
      </w:r>
      <w:r>
        <w:rPr>
          <w:rFonts w:ascii="Times New Roman" w:hAnsi="Times New Roman"/>
          <w:sz w:val="28"/>
          <w:szCs w:val="28"/>
          <w:lang w:eastAsia="ru-RU"/>
        </w:rPr>
        <w:t xml:space="preserve">решение </w:t>
      </w:r>
      <w:r w:rsidRPr="00A50D12">
        <w:rPr>
          <w:rFonts w:ascii="Times New Roman" w:hAnsi="Times New Roman"/>
          <w:sz w:val="28"/>
          <w:szCs w:val="28"/>
          <w:lang w:eastAsia="ru-RU"/>
        </w:rPr>
        <w:t xml:space="preserve">и материалы проекта </w:t>
      </w:r>
      <w:r w:rsidRPr="00FC516D">
        <w:rPr>
          <w:rFonts w:ascii="Times New Roman" w:hAnsi="Times New Roman"/>
          <w:sz w:val="28"/>
          <w:szCs w:val="28"/>
        </w:rPr>
        <w:t xml:space="preserve">Правил благоустройства территорий </w:t>
      </w:r>
      <w:r>
        <w:rPr>
          <w:rFonts w:ascii="Times New Roman" w:hAnsi="Times New Roman"/>
          <w:sz w:val="28"/>
          <w:szCs w:val="28"/>
        </w:rPr>
        <w:t xml:space="preserve">Кулангинского </w:t>
      </w:r>
      <w:r w:rsidRPr="00FC516D">
        <w:rPr>
          <w:rFonts w:ascii="Times New Roman" w:hAnsi="Times New Roman"/>
          <w:sz w:val="28"/>
          <w:szCs w:val="28"/>
        </w:rPr>
        <w:t>сельского поселения Кайбицкого муниципального района Республики Татарстан</w:t>
      </w:r>
      <w:r>
        <w:rPr>
          <w:rFonts w:ascii="Times New Roman" w:hAnsi="Times New Roman"/>
          <w:sz w:val="28"/>
          <w:szCs w:val="28"/>
        </w:rPr>
        <w:t xml:space="preserve"> в информационных стендах по адресам д. Беляево ул. Красная  (возле старого клуба), д. Нижняя куланга ул. Широкая (возле магазина ),  пос.жд.ст. Куланга -адм. здание </w:t>
      </w:r>
      <w:r w:rsidRPr="00A50D12">
        <w:rPr>
          <w:rFonts w:ascii="Times New Roman" w:hAnsi="Times New Roman"/>
          <w:sz w:val="28"/>
          <w:szCs w:val="28"/>
          <w:lang w:eastAsia="ru-RU"/>
        </w:rPr>
        <w:t xml:space="preserve"> а также разместить на официальном сайте Кайбицкого муниципального района в сети Интернет;</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bookmarkStart w:id="0" w:name="_GoBack"/>
      <w:bookmarkEnd w:id="0"/>
      <w:r w:rsidRPr="00A50D12">
        <w:rPr>
          <w:rFonts w:ascii="Times New Roman" w:hAnsi="Times New Roman"/>
          <w:sz w:val="28"/>
          <w:szCs w:val="28"/>
          <w:lang w:eastAsia="ru-RU"/>
        </w:rPr>
        <w:t>3.</w:t>
      </w:r>
      <w:r>
        <w:rPr>
          <w:rFonts w:ascii="Times New Roman" w:hAnsi="Times New Roman"/>
          <w:sz w:val="28"/>
          <w:szCs w:val="28"/>
          <w:lang w:eastAsia="ru-RU"/>
        </w:rPr>
        <w:t>2</w:t>
      </w:r>
      <w:r w:rsidRPr="00A50D12">
        <w:rPr>
          <w:rFonts w:ascii="Times New Roman" w:hAnsi="Times New Roman"/>
          <w:sz w:val="28"/>
          <w:szCs w:val="28"/>
          <w:lang w:eastAsia="ru-RU"/>
        </w:rPr>
        <w:t xml:space="preserve">. обеспечить подготовку и проведение публичных слушаний, прием и учет предложений граждан и должностных лиц по адресу: </w:t>
      </w:r>
      <w:r>
        <w:rPr>
          <w:rFonts w:ascii="Times New Roman" w:hAnsi="Times New Roman"/>
          <w:sz w:val="28"/>
          <w:szCs w:val="28"/>
          <w:lang w:eastAsia="ru-RU"/>
        </w:rPr>
        <w:t>по</w:t>
      </w:r>
      <w:r w:rsidRPr="00A50D12">
        <w:rPr>
          <w:rFonts w:ascii="Times New Roman" w:hAnsi="Times New Roman"/>
          <w:sz w:val="28"/>
          <w:szCs w:val="28"/>
          <w:lang w:eastAsia="ru-RU"/>
        </w:rPr>
        <w:t>с.</w:t>
      </w:r>
      <w:r>
        <w:rPr>
          <w:rFonts w:ascii="Times New Roman" w:hAnsi="Times New Roman"/>
          <w:sz w:val="28"/>
          <w:szCs w:val="28"/>
          <w:lang w:eastAsia="ru-RU"/>
        </w:rPr>
        <w:t>жд.ст. Куланга</w:t>
      </w:r>
      <w:r w:rsidRPr="00A50D12">
        <w:rPr>
          <w:rFonts w:ascii="Times New Roman" w:hAnsi="Times New Roman"/>
          <w:sz w:val="28"/>
          <w:szCs w:val="28"/>
          <w:lang w:eastAsia="ru-RU"/>
        </w:rPr>
        <w:t xml:space="preserve">     ул. </w:t>
      </w:r>
      <w:r>
        <w:rPr>
          <w:rFonts w:ascii="Times New Roman" w:hAnsi="Times New Roman"/>
          <w:sz w:val="28"/>
          <w:szCs w:val="28"/>
          <w:lang w:eastAsia="ru-RU"/>
        </w:rPr>
        <w:t>Шоссейная, д.5, административное здание</w:t>
      </w:r>
      <w:r w:rsidRPr="00A50D12">
        <w:rPr>
          <w:rFonts w:ascii="Times New Roman" w:hAnsi="Times New Roman"/>
          <w:sz w:val="28"/>
          <w:szCs w:val="28"/>
          <w:lang w:eastAsia="ru-RU"/>
        </w:rPr>
        <w:t xml:space="preserve"> Исполнительного комитета.</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 xml:space="preserve">4. Утвердить состав рабочей группы по подготовке заключения о результатах публичных слушаний в </w:t>
      </w:r>
      <w:r>
        <w:rPr>
          <w:rFonts w:ascii="Times New Roman" w:hAnsi="Times New Roman"/>
          <w:sz w:val="28"/>
          <w:szCs w:val="28"/>
          <w:lang w:eastAsia="ru-RU"/>
        </w:rPr>
        <w:t xml:space="preserve">Кулангинском </w:t>
      </w:r>
      <w:r w:rsidRPr="00FC516D">
        <w:rPr>
          <w:rFonts w:ascii="Times New Roman" w:hAnsi="Times New Roman"/>
          <w:sz w:val="28"/>
          <w:szCs w:val="28"/>
        </w:rPr>
        <w:t>сельско</w:t>
      </w:r>
      <w:r>
        <w:rPr>
          <w:rFonts w:ascii="Times New Roman" w:hAnsi="Times New Roman"/>
          <w:sz w:val="28"/>
          <w:szCs w:val="28"/>
        </w:rPr>
        <w:t>м</w:t>
      </w:r>
      <w:r w:rsidRPr="00FC516D">
        <w:rPr>
          <w:rFonts w:ascii="Times New Roman" w:hAnsi="Times New Roman"/>
          <w:sz w:val="28"/>
          <w:szCs w:val="28"/>
        </w:rPr>
        <w:t xml:space="preserve"> поселени</w:t>
      </w:r>
      <w:r>
        <w:rPr>
          <w:rFonts w:ascii="Times New Roman" w:hAnsi="Times New Roman"/>
          <w:sz w:val="28"/>
          <w:szCs w:val="28"/>
        </w:rPr>
        <w:t>и</w:t>
      </w:r>
      <w:r w:rsidRPr="00FC516D">
        <w:rPr>
          <w:rFonts w:ascii="Times New Roman" w:hAnsi="Times New Roman"/>
          <w:sz w:val="28"/>
          <w:szCs w:val="28"/>
        </w:rPr>
        <w:t xml:space="preserve"> Кайбицкого муниципального района Республики Татарстан</w:t>
      </w:r>
      <w:r>
        <w:rPr>
          <w:rFonts w:ascii="Times New Roman" w:hAnsi="Times New Roman"/>
          <w:sz w:val="28"/>
          <w:szCs w:val="28"/>
        </w:rPr>
        <w:t xml:space="preserve"> </w:t>
      </w:r>
      <w:r w:rsidRPr="00A50D12">
        <w:rPr>
          <w:rFonts w:ascii="Times New Roman" w:hAnsi="Times New Roman"/>
          <w:sz w:val="28"/>
          <w:szCs w:val="28"/>
          <w:lang w:eastAsia="ru-RU"/>
        </w:rPr>
        <w:t>согласно прилагаемого Приложения.</w:t>
      </w:r>
    </w:p>
    <w:p w:rsidR="00C043A1" w:rsidRPr="00A50D12" w:rsidRDefault="00C043A1" w:rsidP="00A50D12">
      <w:pPr>
        <w:spacing w:after="0" w:line="240" w:lineRule="auto"/>
        <w:ind w:right="198" w:firstLine="567"/>
        <w:jc w:val="both"/>
        <w:rPr>
          <w:rFonts w:ascii="Times New Roman" w:hAnsi="Times New Roman"/>
          <w:sz w:val="28"/>
          <w:szCs w:val="28"/>
          <w:lang w:eastAsia="ru-RU"/>
        </w:rPr>
      </w:pPr>
      <w:r w:rsidRPr="00A50D12">
        <w:rPr>
          <w:rFonts w:ascii="Times New Roman" w:hAnsi="Times New Roman"/>
          <w:sz w:val="28"/>
          <w:szCs w:val="28"/>
          <w:lang w:eastAsia="ru-RU"/>
        </w:rPr>
        <w:t xml:space="preserve">5. Контроль за исполнением данного </w:t>
      </w:r>
      <w:r>
        <w:rPr>
          <w:rFonts w:ascii="Times New Roman" w:hAnsi="Times New Roman"/>
          <w:sz w:val="28"/>
          <w:szCs w:val="28"/>
          <w:lang w:eastAsia="ru-RU"/>
        </w:rPr>
        <w:t>решения оставляю за собой.</w:t>
      </w:r>
    </w:p>
    <w:p w:rsidR="00C043A1" w:rsidRPr="00A50D12" w:rsidRDefault="00C043A1" w:rsidP="00A50D12">
      <w:pPr>
        <w:spacing w:after="0" w:line="240" w:lineRule="auto"/>
        <w:rPr>
          <w:rFonts w:ascii="Times New Roman" w:hAnsi="Times New Roman"/>
          <w:sz w:val="20"/>
          <w:szCs w:val="20"/>
          <w:lang w:eastAsia="ru-RU"/>
        </w:rPr>
      </w:pPr>
    </w:p>
    <w:p w:rsidR="00C043A1" w:rsidRPr="00A50D12" w:rsidRDefault="00C043A1" w:rsidP="00A50D12">
      <w:pPr>
        <w:spacing w:after="0" w:line="240" w:lineRule="auto"/>
        <w:jc w:val="both"/>
        <w:rPr>
          <w:rFonts w:ascii="Times New Roman" w:hAnsi="Times New Roman"/>
          <w:b/>
          <w:sz w:val="28"/>
          <w:szCs w:val="24"/>
          <w:lang w:eastAsia="ru-RU"/>
        </w:rPr>
      </w:pPr>
      <w:r w:rsidRPr="00A50D12">
        <w:rPr>
          <w:rFonts w:ascii="Times New Roman" w:hAnsi="Times New Roman"/>
          <w:b/>
          <w:sz w:val="28"/>
          <w:szCs w:val="24"/>
          <w:lang w:eastAsia="ru-RU"/>
        </w:rPr>
        <w:t xml:space="preserve">                                                                                                         </w:t>
      </w:r>
    </w:p>
    <w:p w:rsidR="00C043A1" w:rsidRDefault="00C043A1" w:rsidP="00B73756">
      <w:pPr>
        <w:spacing w:after="0" w:line="240" w:lineRule="auto"/>
        <w:rPr>
          <w:rFonts w:ascii="Times New Roman" w:hAnsi="Times New Roman"/>
          <w:b/>
          <w:sz w:val="28"/>
          <w:szCs w:val="24"/>
          <w:lang w:eastAsia="ru-RU"/>
        </w:rPr>
      </w:pPr>
      <w:r w:rsidRPr="00A50D12">
        <w:rPr>
          <w:rFonts w:ascii="Times New Roman" w:hAnsi="Times New Roman"/>
          <w:b/>
          <w:sz w:val="28"/>
          <w:szCs w:val="24"/>
          <w:lang w:eastAsia="ru-RU"/>
        </w:rPr>
        <w:t xml:space="preserve">     </w:t>
      </w:r>
      <w:r>
        <w:rPr>
          <w:rFonts w:ascii="Times New Roman" w:hAnsi="Times New Roman"/>
          <w:b/>
          <w:sz w:val="28"/>
          <w:szCs w:val="24"/>
          <w:lang w:eastAsia="ru-RU"/>
        </w:rPr>
        <w:t>Глава Кулангинского</w:t>
      </w:r>
    </w:p>
    <w:p w:rsidR="00C043A1" w:rsidRPr="00A50D12" w:rsidRDefault="00C043A1" w:rsidP="00B73756">
      <w:pPr>
        <w:spacing w:after="0" w:line="240" w:lineRule="auto"/>
        <w:rPr>
          <w:rFonts w:ascii="Times New Roman" w:hAnsi="Times New Roman"/>
          <w:b/>
          <w:sz w:val="28"/>
          <w:szCs w:val="24"/>
          <w:lang w:eastAsia="ru-RU"/>
        </w:rPr>
      </w:pPr>
      <w:r>
        <w:rPr>
          <w:rFonts w:ascii="Times New Roman" w:hAnsi="Times New Roman"/>
          <w:b/>
          <w:sz w:val="28"/>
          <w:szCs w:val="24"/>
          <w:lang w:eastAsia="ru-RU"/>
        </w:rPr>
        <w:t xml:space="preserve">     сельского поселения :</w:t>
      </w:r>
      <w:r w:rsidRPr="00A50D12">
        <w:rPr>
          <w:rFonts w:ascii="Times New Roman" w:hAnsi="Times New Roman"/>
          <w:b/>
          <w:sz w:val="28"/>
          <w:szCs w:val="24"/>
          <w:lang w:eastAsia="ru-RU"/>
        </w:rPr>
        <w:t xml:space="preserve">                                      </w:t>
      </w:r>
      <w:r>
        <w:rPr>
          <w:rFonts w:ascii="Times New Roman" w:hAnsi="Times New Roman"/>
          <w:b/>
          <w:sz w:val="28"/>
          <w:szCs w:val="24"/>
          <w:lang w:eastAsia="ru-RU"/>
        </w:rPr>
        <w:t>Нигматзянов Ф.Т.</w:t>
      </w:r>
      <w:r w:rsidRPr="00A50D12">
        <w:rPr>
          <w:rFonts w:ascii="Times New Roman" w:hAnsi="Times New Roman"/>
          <w:b/>
          <w:sz w:val="28"/>
          <w:szCs w:val="24"/>
          <w:lang w:eastAsia="ru-RU"/>
        </w:rPr>
        <w:t xml:space="preserve">                                                        </w:t>
      </w:r>
    </w:p>
    <w:p w:rsidR="00C043A1" w:rsidRPr="00A50D12" w:rsidRDefault="00C043A1" w:rsidP="00A50D12">
      <w:pPr>
        <w:spacing w:after="0" w:line="240" w:lineRule="auto"/>
        <w:jc w:val="center"/>
        <w:rPr>
          <w:rFonts w:ascii="Times New Roman" w:hAnsi="Times New Roman"/>
          <w:sz w:val="28"/>
          <w:szCs w:val="24"/>
          <w:lang w:eastAsia="ru-RU"/>
        </w:rPr>
      </w:pPr>
      <w:r w:rsidRPr="00A50D12">
        <w:rPr>
          <w:rFonts w:ascii="Times New Roman" w:hAnsi="Times New Roman"/>
          <w:sz w:val="28"/>
          <w:szCs w:val="24"/>
          <w:lang w:eastAsia="ru-RU"/>
        </w:rPr>
        <w:t xml:space="preserve">                       </w:t>
      </w: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Default="00C043A1" w:rsidP="00496D0D">
      <w:pPr>
        <w:tabs>
          <w:tab w:val="left" w:pos="4380"/>
        </w:tabs>
        <w:spacing w:after="0" w:line="240" w:lineRule="auto"/>
        <w:rPr>
          <w:rFonts w:ascii="Times New Roman" w:hAnsi="Times New Roman"/>
          <w:sz w:val="28"/>
          <w:szCs w:val="24"/>
          <w:lang w:eastAsia="ru-RU"/>
        </w:rPr>
      </w:pPr>
      <w:r>
        <w:rPr>
          <w:rFonts w:ascii="Times New Roman" w:hAnsi="Times New Roman"/>
          <w:sz w:val="28"/>
          <w:szCs w:val="24"/>
          <w:lang w:eastAsia="ru-RU"/>
        </w:rPr>
        <w:tab/>
      </w:r>
    </w:p>
    <w:p w:rsidR="00C043A1" w:rsidRDefault="00C043A1" w:rsidP="00496D0D">
      <w:pPr>
        <w:tabs>
          <w:tab w:val="left" w:pos="4380"/>
        </w:tabs>
        <w:spacing w:after="0" w:line="240" w:lineRule="auto"/>
        <w:rPr>
          <w:rFonts w:ascii="Times New Roman" w:hAnsi="Times New Roman"/>
          <w:sz w:val="28"/>
          <w:szCs w:val="24"/>
          <w:lang w:eastAsia="ru-RU"/>
        </w:rPr>
      </w:pPr>
    </w:p>
    <w:p w:rsidR="00C043A1" w:rsidRDefault="00C043A1" w:rsidP="00496D0D">
      <w:pPr>
        <w:tabs>
          <w:tab w:val="left" w:pos="4380"/>
        </w:tabs>
        <w:spacing w:after="0" w:line="240" w:lineRule="auto"/>
        <w:rPr>
          <w:rFonts w:ascii="Times New Roman" w:hAnsi="Times New Roman"/>
          <w:sz w:val="28"/>
          <w:szCs w:val="24"/>
          <w:lang w:eastAsia="ru-RU"/>
        </w:rPr>
      </w:pPr>
    </w:p>
    <w:p w:rsidR="00C043A1" w:rsidRPr="00A50D12" w:rsidRDefault="00C043A1" w:rsidP="00496D0D">
      <w:pPr>
        <w:tabs>
          <w:tab w:val="left" w:pos="4380"/>
        </w:tabs>
        <w:spacing w:after="0" w:line="240" w:lineRule="auto"/>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A50D12" w:rsidRDefault="00C043A1" w:rsidP="00A50D12">
      <w:pPr>
        <w:spacing w:after="0" w:line="240" w:lineRule="auto"/>
        <w:jc w:val="center"/>
        <w:rPr>
          <w:rFonts w:ascii="Times New Roman" w:hAnsi="Times New Roman"/>
          <w:sz w:val="28"/>
          <w:szCs w:val="24"/>
          <w:lang w:eastAsia="ru-RU"/>
        </w:rPr>
      </w:pPr>
    </w:p>
    <w:p w:rsidR="00C043A1" w:rsidRPr="00FC516D" w:rsidRDefault="00C043A1" w:rsidP="00FC516D">
      <w:pPr>
        <w:spacing w:after="0" w:line="240" w:lineRule="auto"/>
        <w:ind w:firstLine="709"/>
        <w:jc w:val="center"/>
        <w:rPr>
          <w:rFonts w:ascii="Times New Roman" w:hAnsi="Times New Roman"/>
          <w:b/>
          <w:sz w:val="48"/>
          <w:szCs w:val="48"/>
        </w:rPr>
      </w:pPr>
    </w:p>
    <w:p w:rsidR="00C043A1" w:rsidRPr="00FC516D" w:rsidRDefault="00C043A1" w:rsidP="00FC516D">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 xml:space="preserve">СОВЕТ </w:t>
      </w:r>
      <w:r>
        <w:rPr>
          <w:rFonts w:ascii="Times New Roman" w:hAnsi="Times New Roman"/>
          <w:b/>
          <w:sz w:val="28"/>
          <w:szCs w:val="28"/>
        </w:rPr>
        <w:t>КУЛАНГИНСКОГО</w:t>
      </w:r>
      <w:r w:rsidRPr="00FC516D">
        <w:rPr>
          <w:rFonts w:ascii="Times New Roman" w:hAnsi="Times New Roman"/>
          <w:b/>
          <w:sz w:val="28"/>
          <w:szCs w:val="28"/>
        </w:rPr>
        <w:t xml:space="preserve"> СЕЛЬСКОГО ПОСЕЛЕНИЯ</w:t>
      </w:r>
    </w:p>
    <w:p w:rsidR="00C043A1" w:rsidRPr="00FC516D" w:rsidRDefault="00C043A1" w:rsidP="00FC516D">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КАЙБИЦКОГО МУНИЦИПАЛЬНОГО РАЙОНА</w:t>
      </w:r>
    </w:p>
    <w:p w:rsidR="00C043A1" w:rsidRPr="00FC516D" w:rsidRDefault="00C043A1" w:rsidP="00FC516D">
      <w:pPr>
        <w:spacing w:after="0" w:line="240" w:lineRule="auto"/>
        <w:ind w:firstLine="709"/>
        <w:jc w:val="center"/>
        <w:rPr>
          <w:rFonts w:ascii="Times New Roman" w:hAnsi="Times New Roman"/>
          <w:b/>
          <w:sz w:val="28"/>
          <w:szCs w:val="28"/>
        </w:rPr>
      </w:pPr>
      <w:r w:rsidRPr="00FC516D">
        <w:rPr>
          <w:rFonts w:ascii="Times New Roman" w:hAnsi="Times New Roman"/>
          <w:b/>
          <w:sz w:val="28"/>
          <w:szCs w:val="28"/>
        </w:rPr>
        <w:t>РЕСПУБЛИКИ ТАТАРСТАН</w:t>
      </w:r>
    </w:p>
    <w:p w:rsidR="00C043A1" w:rsidRPr="00FC516D" w:rsidRDefault="00C043A1" w:rsidP="00FC516D">
      <w:pPr>
        <w:spacing w:after="0" w:line="240" w:lineRule="auto"/>
        <w:ind w:firstLine="709"/>
        <w:jc w:val="both"/>
        <w:rPr>
          <w:rFonts w:ascii="Times New Roman" w:hAnsi="Times New Roman"/>
          <w:b/>
          <w:sz w:val="28"/>
          <w:szCs w:val="28"/>
        </w:rPr>
      </w:pPr>
      <w:r w:rsidRPr="00FC516D">
        <w:rPr>
          <w:rFonts w:ascii="Times New Roman" w:hAnsi="Times New Roman"/>
          <w:b/>
          <w:sz w:val="28"/>
          <w:szCs w:val="28"/>
        </w:rPr>
        <w:t xml:space="preserve"> </w:t>
      </w:r>
    </w:p>
    <w:p w:rsidR="00C043A1" w:rsidRPr="00FC516D" w:rsidRDefault="00C043A1" w:rsidP="00FC516D">
      <w:pPr>
        <w:spacing w:after="0" w:line="240" w:lineRule="auto"/>
        <w:ind w:firstLine="709"/>
        <w:jc w:val="both"/>
        <w:rPr>
          <w:rFonts w:ascii="Times New Roman" w:hAnsi="Times New Roman"/>
          <w:sz w:val="24"/>
          <w:szCs w:val="24"/>
        </w:rPr>
      </w:pPr>
      <w:r w:rsidRPr="00FC516D">
        <w:rPr>
          <w:rFonts w:ascii="Times New Roman" w:hAnsi="Times New Roman"/>
          <w:sz w:val="24"/>
          <w:szCs w:val="24"/>
        </w:rPr>
        <w:t xml:space="preserve"> </w:t>
      </w:r>
    </w:p>
    <w:p w:rsidR="00C043A1" w:rsidRPr="00FC516D" w:rsidRDefault="00C043A1" w:rsidP="00FC516D">
      <w:pPr>
        <w:autoSpaceDE w:val="0"/>
        <w:autoSpaceDN w:val="0"/>
        <w:adjustRightInd w:val="0"/>
        <w:spacing w:after="0" w:line="240" w:lineRule="auto"/>
        <w:jc w:val="center"/>
        <w:rPr>
          <w:rFonts w:ascii="Times New Roman" w:hAnsi="Times New Roman"/>
          <w:b/>
          <w:bCs/>
          <w:sz w:val="24"/>
          <w:szCs w:val="24"/>
          <w:lang w:eastAsia="ru-RU"/>
        </w:rPr>
      </w:pPr>
      <w:r w:rsidRPr="00FC516D">
        <w:rPr>
          <w:rFonts w:ascii="Times New Roman" w:hAnsi="Times New Roman"/>
          <w:b/>
          <w:bCs/>
          <w:sz w:val="24"/>
          <w:szCs w:val="24"/>
          <w:lang w:eastAsia="ru-RU"/>
        </w:rPr>
        <w:t>РЕШЕНИЕ</w:t>
      </w:r>
    </w:p>
    <w:p w:rsidR="00C043A1" w:rsidRPr="00FC516D" w:rsidRDefault="00C043A1" w:rsidP="00FC516D">
      <w:pPr>
        <w:autoSpaceDE w:val="0"/>
        <w:autoSpaceDN w:val="0"/>
        <w:adjustRightInd w:val="0"/>
        <w:spacing w:after="0" w:line="240" w:lineRule="auto"/>
        <w:jc w:val="center"/>
        <w:rPr>
          <w:rFonts w:ascii="Times New Roman" w:hAnsi="Times New Roman"/>
          <w:b/>
          <w:bCs/>
          <w:sz w:val="24"/>
          <w:szCs w:val="24"/>
          <w:lang w:eastAsia="ru-RU"/>
        </w:rPr>
      </w:pPr>
      <w:r w:rsidRPr="00FC516D">
        <w:rPr>
          <w:rFonts w:ascii="Times New Roman" w:hAnsi="Times New Roman"/>
          <w:b/>
          <w:bCs/>
          <w:sz w:val="24"/>
          <w:szCs w:val="24"/>
          <w:lang w:eastAsia="ru-RU"/>
        </w:rPr>
        <w:t xml:space="preserve">от </w:t>
      </w:r>
      <w:r>
        <w:rPr>
          <w:rFonts w:ascii="Times New Roman" w:hAnsi="Times New Roman"/>
          <w:b/>
          <w:bCs/>
          <w:sz w:val="24"/>
          <w:szCs w:val="24"/>
          <w:lang w:eastAsia="ru-RU"/>
        </w:rPr>
        <w:t xml:space="preserve">17 июня </w:t>
      </w:r>
      <w:r w:rsidRPr="00FC516D">
        <w:rPr>
          <w:rFonts w:ascii="Times New Roman" w:hAnsi="Times New Roman"/>
          <w:b/>
          <w:bCs/>
          <w:sz w:val="24"/>
          <w:szCs w:val="24"/>
          <w:lang w:eastAsia="ru-RU"/>
        </w:rPr>
        <w:t xml:space="preserve"> </w:t>
      </w:r>
      <w:smartTag w:uri="urn:schemas-microsoft-com:office:smarttags" w:element="metricconverter">
        <w:smartTagPr>
          <w:attr w:name="ProductID" w:val="2012 г"/>
        </w:smartTagPr>
        <w:r w:rsidRPr="00FC516D">
          <w:rPr>
            <w:rFonts w:ascii="Times New Roman" w:hAnsi="Times New Roman"/>
            <w:b/>
            <w:bCs/>
            <w:sz w:val="24"/>
            <w:szCs w:val="24"/>
            <w:lang w:eastAsia="ru-RU"/>
          </w:rPr>
          <w:t>2012 г</w:t>
        </w:r>
      </w:smartTag>
      <w:r w:rsidRPr="00FC516D">
        <w:rPr>
          <w:rFonts w:ascii="Times New Roman" w:hAnsi="Times New Roman"/>
          <w:b/>
          <w:bCs/>
          <w:sz w:val="24"/>
          <w:szCs w:val="24"/>
          <w:lang w:eastAsia="ru-RU"/>
        </w:rPr>
        <w:t xml:space="preserve">. № </w:t>
      </w:r>
      <w:r>
        <w:rPr>
          <w:rFonts w:ascii="Times New Roman" w:hAnsi="Times New Roman"/>
          <w:b/>
          <w:bCs/>
          <w:sz w:val="24"/>
          <w:szCs w:val="24"/>
          <w:lang w:eastAsia="ru-RU"/>
        </w:rPr>
        <w:t>16</w:t>
      </w:r>
    </w:p>
    <w:p w:rsidR="00C043A1" w:rsidRPr="00FC516D" w:rsidRDefault="00C043A1" w:rsidP="00FC516D">
      <w:pPr>
        <w:autoSpaceDE w:val="0"/>
        <w:autoSpaceDN w:val="0"/>
        <w:adjustRightInd w:val="0"/>
        <w:spacing w:after="0" w:line="240" w:lineRule="auto"/>
        <w:jc w:val="center"/>
        <w:rPr>
          <w:rFonts w:ascii="Times New Roman" w:hAnsi="Times New Roman"/>
          <w:b/>
          <w:bCs/>
          <w:sz w:val="24"/>
          <w:szCs w:val="24"/>
          <w:lang w:eastAsia="ru-RU"/>
        </w:rPr>
      </w:pPr>
    </w:p>
    <w:p w:rsidR="00C043A1" w:rsidRPr="00FC516D" w:rsidRDefault="00C043A1" w:rsidP="00FC516D">
      <w:pPr>
        <w:spacing w:after="0" w:line="240" w:lineRule="auto"/>
        <w:ind w:firstLine="709"/>
        <w:jc w:val="center"/>
        <w:rPr>
          <w:rFonts w:ascii="Times New Roman" w:hAnsi="Times New Roman"/>
          <w:b/>
          <w:sz w:val="24"/>
          <w:szCs w:val="24"/>
        </w:rPr>
      </w:pPr>
      <w:r w:rsidRPr="00FC516D">
        <w:rPr>
          <w:rFonts w:ascii="Times New Roman" w:hAnsi="Times New Roman"/>
          <w:b/>
          <w:sz w:val="24"/>
          <w:szCs w:val="24"/>
        </w:rPr>
        <w:t xml:space="preserve">ОБ УТВЕРЖДЕНИИ ПРАВИЛ БЛАГОУСТРОЙСТВА ТЕРРИТОРИЙ </w:t>
      </w:r>
      <w:r>
        <w:rPr>
          <w:rFonts w:ascii="Times New Roman" w:hAnsi="Times New Roman"/>
          <w:b/>
          <w:sz w:val="24"/>
          <w:szCs w:val="24"/>
        </w:rPr>
        <w:t>КУЛАНГ</w:t>
      </w:r>
      <w:r w:rsidRPr="00FC516D">
        <w:rPr>
          <w:rFonts w:ascii="Times New Roman" w:hAnsi="Times New Roman"/>
          <w:b/>
          <w:sz w:val="24"/>
          <w:szCs w:val="24"/>
        </w:rPr>
        <w:t>ИНСКОГО  СЕЛЬСКОГО ПОСЕЛЕНИЯ КАЙБИЦКОГО МУНИЦИПАЛЬНОГО РАЙОНА РЕСПУБЛИКИ ТАТАРСТАН</w:t>
      </w:r>
    </w:p>
    <w:p w:rsidR="00C043A1" w:rsidRPr="00FC516D" w:rsidRDefault="00C043A1" w:rsidP="00FC516D">
      <w:pPr>
        <w:spacing w:after="0" w:line="240" w:lineRule="auto"/>
        <w:ind w:firstLine="709"/>
        <w:jc w:val="both"/>
        <w:rPr>
          <w:rFonts w:ascii="Times New Roman" w:hAnsi="Times New Roman"/>
          <w:sz w:val="24"/>
          <w:szCs w:val="24"/>
        </w:rPr>
      </w:pPr>
      <w:r w:rsidRPr="00FC516D">
        <w:rPr>
          <w:rFonts w:ascii="Times New Roman" w:hAnsi="Times New Roman"/>
          <w:sz w:val="24"/>
          <w:szCs w:val="24"/>
        </w:rPr>
        <w:t xml:space="preserve"> </w:t>
      </w:r>
    </w:p>
    <w:p w:rsidR="00C043A1" w:rsidRPr="00FC516D" w:rsidRDefault="00C043A1" w:rsidP="00FC516D">
      <w:pPr>
        <w:jc w:val="both"/>
        <w:rPr>
          <w:rFonts w:ascii="Times New Roman" w:hAnsi="Times New Roman"/>
          <w:sz w:val="28"/>
          <w:szCs w:val="28"/>
        </w:rPr>
      </w:pPr>
      <w:r w:rsidRPr="00FC516D">
        <w:rPr>
          <w:rFonts w:ascii="Times New Roman" w:hAnsi="Times New Roman"/>
          <w:sz w:val="28"/>
          <w:szCs w:val="28"/>
          <w:lang w:eastAsia="ru-RU"/>
        </w:rPr>
        <w:t xml:space="preserve">      В соответствии с п.19 ст. 14 Федерального закона № 131-ФЗ от 06.10.2003 «Об общих принципах организации местного самоуправления в Российской Федерации», руководствуясь Приказом Министерства регионального развития Российской Федерации № 613 от 27 декабря 2011 «Методические рекомендации по разработке правил благоустройства»</w:t>
      </w:r>
      <w:r>
        <w:rPr>
          <w:rFonts w:ascii="Times New Roman" w:hAnsi="Times New Roman"/>
          <w:sz w:val="28"/>
          <w:szCs w:val="28"/>
          <w:lang w:eastAsia="ru-RU"/>
        </w:rPr>
        <w:t xml:space="preserve"> и на основании публичных слушаний</w:t>
      </w:r>
      <w:r w:rsidRPr="00FC516D">
        <w:rPr>
          <w:rFonts w:ascii="Times New Roman" w:hAnsi="Times New Roman"/>
          <w:sz w:val="28"/>
          <w:szCs w:val="28"/>
          <w:lang w:eastAsia="ru-RU"/>
        </w:rPr>
        <w:t xml:space="preserve"> </w:t>
      </w:r>
      <w:r w:rsidRPr="00FC516D">
        <w:rPr>
          <w:rFonts w:ascii="Times New Roman" w:hAnsi="Times New Roman"/>
          <w:sz w:val="28"/>
          <w:szCs w:val="28"/>
        </w:rPr>
        <w:t xml:space="preserve"> Совет </w:t>
      </w:r>
      <w:r>
        <w:rPr>
          <w:rFonts w:ascii="Times New Roman" w:hAnsi="Times New Roman"/>
          <w:sz w:val="28"/>
          <w:szCs w:val="28"/>
        </w:rPr>
        <w:t xml:space="preserve">Кулангинского </w:t>
      </w:r>
      <w:r w:rsidRPr="00FC516D">
        <w:rPr>
          <w:rFonts w:ascii="Times New Roman" w:hAnsi="Times New Roman"/>
          <w:sz w:val="28"/>
          <w:szCs w:val="28"/>
        </w:rPr>
        <w:t xml:space="preserve">сельского поселения Кайбицкого муниципального района Республики Татарстан РЕШАЕТ : </w:t>
      </w: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1.Утвердить прилагаемые Правила благоустройства территорий </w:t>
      </w:r>
      <w:r>
        <w:rPr>
          <w:rFonts w:ascii="Times New Roman" w:hAnsi="Times New Roman"/>
          <w:sz w:val="28"/>
          <w:szCs w:val="28"/>
        </w:rPr>
        <w:t>Куланг</w:t>
      </w:r>
      <w:r w:rsidRPr="00FC516D">
        <w:rPr>
          <w:rFonts w:ascii="Times New Roman" w:hAnsi="Times New Roman"/>
          <w:sz w:val="28"/>
          <w:szCs w:val="28"/>
        </w:rPr>
        <w:t xml:space="preserve">инского  сельского поселения Кайбицкого муниципального района Республики Татарстан. </w:t>
      </w: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2.Правила внешнего благоустройства и содержания территорий населенных пунктов, расположенных на территории </w:t>
      </w:r>
      <w:r>
        <w:rPr>
          <w:rFonts w:ascii="Times New Roman" w:hAnsi="Times New Roman"/>
          <w:sz w:val="28"/>
          <w:szCs w:val="28"/>
        </w:rPr>
        <w:t>Кулангин</w:t>
      </w:r>
      <w:r w:rsidRPr="00FC516D">
        <w:rPr>
          <w:rFonts w:ascii="Times New Roman" w:hAnsi="Times New Roman"/>
          <w:sz w:val="28"/>
          <w:szCs w:val="28"/>
        </w:rPr>
        <w:t xml:space="preserve">ского сельского поселения, утвержденные решением Совета </w:t>
      </w:r>
      <w:r>
        <w:rPr>
          <w:rFonts w:ascii="Times New Roman" w:hAnsi="Times New Roman"/>
          <w:sz w:val="28"/>
          <w:szCs w:val="28"/>
        </w:rPr>
        <w:t xml:space="preserve">Кулангинского </w:t>
      </w:r>
      <w:r w:rsidRPr="00FC516D">
        <w:rPr>
          <w:rFonts w:ascii="Times New Roman" w:hAnsi="Times New Roman"/>
          <w:sz w:val="28"/>
          <w:szCs w:val="28"/>
        </w:rPr>
        <w:t xml:space="preserve">сельского поселения от 20 </w:t>
      </w:r>
      <w:r>
        <w:rPr>
          <w:rFonts w:ascii="Times New Roman" w:hAnsi="Times New Roman"/>
          <w:sz w:val="28"/>
          <w:szCs w:val="28"/>
        </w:rPr>
        <w:t xml:space="preserve">июля </w:t>
      </w:r>
      <w:r w:rsidRPr="00FC516D">
        <w:rPr>
          <w:rFonts w:ascii="Times New Roman" w:hAnsi="Times New Roman"/>
          <w:sz w:val="28"/>
          <w:szCs w:val="28"/>
        </w:rPr>
        <w:t xml:space="preserve">2007 года № </w:t>
      </w:r>
      <w:r>
        <w:rPr>
          <w:rFonts w:ascii="Times New Roman" w:hAnsi="Times New Roman"/>
          <w:sz w:val="28"/>
          <w:szCs w:val="28"/>
        </w:rPr>
        <w:t>40</w:t>
      </w:r>
      <w:r w:rsidRPr="00FC516D">
        <w:rPr>
          <w:rFonts w:ascii="Times New Roman" w:hAnsi="Times New Roman"/>
          <w:sz w:val="28"/>
          <w:szCs w:val="28"/>
        </w:rPr>
        <w:t xml:space="preserve">  считать утратившими силу.</w:t>
      </w: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3. Контроль за исполнение настоящего решения оставляю за собой. </w:t>
      </w: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 </w:t>
      </w: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 </w:t>
      </w:r>
    </w:p>
    <w:p w:rsidR="00C043A1" w:rsidRPr="00FC516D" w:rsidRDefault="00C043A1" w:rsidP="00FC516D">
      <w:pPr>
        <w:spacing w:after="0" w:line="240" w:lineRule="auto"/>
        <w:ind w:firstLine="709"/>
        <w:jc w:val="both"/>
        <w:rPr>
          <w:rFonts w:ascii="Times New Roman" w:hAnsi="Times New Roman"/>
          <w:sz w:val="28"/>
          <w:szCs w:val="28"/>
        </w:rPr>
      </w:pPr>
    </w:p>
    <w:p w:rsidR="00C043A1" w:rsidRPr="00FC516D" w:rsidRDefault="00C043A1" w:rsidP="00FC516D">
      <w:pPr>
        <w:spacing w:after="0" w:line="240" w:lineRule="auto"/>
        <w:ind w:firstLine="709"/>
        <w:jc w:val="both"/>
        <w:rPr>
          <w:rFonts w:ascii="Times New Roman" w:hAnsi="Times New Roman"/>
          <w:sz w:val="28"/>
          <w:szCs w:val="28"/>
        </w:rPr>
      </w:pPr>
      <w:r w:rsidRPr="00FC516D">
        <w:rPr>
          <w:rFonts w:ascii="Times New Roman" w:hAnsi="Times New Roman"/>
          <w:sz w:val="28"/>
          <w:szCs w:val="28"/>
        </w:rPr>
        <w:t xml:space="preserve"> </w:t>
      </w:r>
    </w:p>
    <w:p w:rsidR="00C043A1" w:rsidRPr="00FC516D" w:rsidRDefault="00C043A1" w:rsidP="00FC516D">
      <w:pPr>
        <w:spacing w:after="0" w:line="240" w:lineRule="auto"/>
        <w:ind w:firstLine="709"/>
        <w:jc w:val="both"/>
        <w:rPr>
          <w:rFonts w:ascii="Times New Roman" w:hAnsi="Times New Roman"/>
          <w:sz w:val="28"/>
          <w:szCs w:val="28"/>
        </w:rPr>
      </w:pPr>
    </w:p>
    <w:p w:rsidR="00C043A1" w:rsidRPr="00FC516D" w:rsidRDefault="00C043A1" w:rsidP="00FC516D">
      <w:pPr>
        <w:spacing w:after="0" w:line="240" w:lineRule="auto"/>
        <w:ind w:firstLine="709"/>
        <w:jc w:val="both"/>
        <w:rPr>
          <w:rFonts w:ascii="Times New Roman" w:hAnsi="Times New Roman"/>
          <w:b/>
          <w:sz w:val="28"/>
          <w:szCs w:val="28"/>
        </w:rPr>
      </w:pPr>
    </w:p>
    <w:p w:rsidR="00C043A1" w:rsidRPr="00FC516D" w:rsidRDefault="00C043A1" w:rsidP="00FC516D">
      <w:pPr>
        <w:spacing w:after="0" w:line="240" w:lineRule="auto"/>
        <w:jc w:val="both"/>
        <w:rPr>
          <w:rFonts w:ascii="Times New Roman" w:hAnsi="Times New Roman"/>
          <w:b/>
          <w:sz w:val="28"/>
          <w:szCs w:val="28"/>
        </w:rPr>
      </w:pPr>
      <w:r w:rsidRPr="00FC516D">
        <w:rPr>
          <w:rFonts w:ascii="Times New Roman" w:hAnsi="Times New Roman"/>
          <w:b/>
          <w:sz w:val="28"/>
          <w:szCs w:val="28"/>
        </w:rPr>
        <w:t xml:space="preserve">Глава </w:t>
      </w:r>
      <w:r>
        <w:rPr>
          <w:rFonts w:ascii="Times New Roman" w:hAnsi="Times New Roman"/>
          <w:b/>
          <w:sz w:val="28"/>
          <w:szCs w:val="28"/>
        </w:rPr>
        <w:t>Кулангинского</w:t>
      </w:r>
    </w:p>
    <w:p w:rsidR="00C043A1" w:rsidRPr="00FC516D" w:rsidRDefault="00C043A1" w:rsidP="00FC516D">
      <w:pPr>
        <w:spacing w:after="0" w:line="240" w:lineRule="auto"/>
        <w:jc w:val="both"/>
        <w:rPr>
          <w:rFonts w:ascii="Times New Roman" w:hAnsi="Times New Roman"/>
          <w:b/>
          <w:sz w:val="28"/>
          <w:szCs w:val="28"/>
        </w:rPr>
      </w:pPr>
      <w:r w:rsidRPr="00FC516D">
        <w:rPr>
          <w:rFonts w:ascii="Times New Roman" w:hAnsi="Times New Roman"/>
          <w:b/>
          <w:sz w:val="28"/>
          <w:szCs w:val="28"/>
        </w:rPr>
        <w:t xml:space="preserve">сельского поселения                                                             </w:t>
      </w:r>
      <w:r>
        <w:rPr>
          <w:rFonts w:ascii="Times New Roman" w:hAnsi="Times New Roman"/>
          <w:b/>
          <w:sz w:val="28"/>
          <w:szCs w:val="28"/>
        </w:rPr>
        <w:t>Ф.Т.Нигматзянов</w:t>
      </w:r>
    </w:p>
    <w:p w:rsidR="00C043A1" w:rsidRDefault="00C043A1" w:rsidP="00FC516D">
      <w:pPr>
        <w:spacing w:after="0" w:line="240" w:lineRule="auto"/>
        <w:ind w:firstLine="709"/>
        <w:jc w:val="both"/>
        <w:rPr>
          <w:rFonts w:ascii="Times New Roman" w:hAnsi="Times New Roman"/>
          <w:b/>
          <w:sz w:val="28"/>
          <w:szCs w:val="28"/>
        </w:rPr>
      </w:pPr>
      <w:r w:rsidRPr="00FC516D">
        <w:rPr>
          <w:rFonts w:ascii="Times New Roman" w:hAnsi="Times New Roman"/>
          <w:b/>
          <w:sz w:val="28"/>
          <w:szCs w:val="28"/>
        </w:rPr>
        <w:t xml:space="preserve"> </w:t>
      </w:r>
    </w:p>
    <w:p w:rsidR="00C043A1" w:rsidRDefault="00C043A1" w:rsidP="00FC516D">
      <w:pPr>
        <w:spacing w:after="0" w:line="240" w:lineRule="auto"/>
        <w:ind w:firstLine="709"/>
        <w:jc w:val="both"/>
        <w:rPr>
          <w:rFonts w:ascii="Times New Roman" w:hAnsi="Times New Roman"/>
          <w:b/>
          <w:sz w:val="28"/>
          <w:szCs w:val="28"/>
        </w:rPr>
      </w:pPr>
    </w:p>
    <w:p w:rsidR="00C043A1" w:rsidRDefault="00C043A1" w:rsidP="00496D0D">
      <w:pPr>
        <w:tabs>
          <w:tab w:val="left" w:pos="7455"/>
        </w:tabs>
        <w:spacing w:after="0" w:line="240" w:lineRule="auto"/>
        <w:ind w:firstLine="709"/>
        <w:jc w:val="both"/>
        <w:rPr>
          <w:rFonts w:ascii="Times New Roman" w:hAnsi="Times New Roman"/>
          <w:b/>
          <w:sz w:val="28"/>
          <w:szCs w:val="28"/>
        </w:rPr>
      </w:pPr>
      <w:r>
        <w:rPr>
          <w:rFonts w:ascii="Times New Roman" w:hAnsi="Times New Roman"/>
          <w:b/>
          <w:sz w:val="28"/>
          <w:szCs w:val="28"/>
        </w:rPr>
        <w:tab/>
      </w:r>
    </w:p>
    <w:p w:rsidR="00C043A1" w:rsidRDefault="00C043A1" w:rsidP="00496D0D">
      <w:pPr>
        <w:tabs>
          <w:tab w:val="left" w:pos="7455"/>
        </w:tabs>
        <w:spacing w:after="0" w:line="240" w:lineRule="auto"/>
        <w:ind w:firstLine="709"/>
        <w:jc w:val="both"/>
        <w:rPr>
          <w:rFonts w:ascii="Times New Roman" w:hAnsi="Times New Roman"/>
          <w:b/>
          <w:sz w:val="28"/>
          <w:szCs w:val="28"/>
        </w:rPr>
      </w:pPr>
    </w:p>
    <w:p w:rsidR="00C043A1" w:rsidRDefault="00C043A1" w:rsidP="00496D0D">
      <w:pPr>
        <w:tabs>
          <w:tab w:val="left" w:pos="7455"/>
        </w:tabs>
        <w:spacing w:after="0" w:line="240" w:lineRule="auto"/>
        <w:ind w:firstLine="709"/>
        <w:jc w:val="both"/>
        <w:rPr>
          <w:rFonts w:ascii="Times New Roman" w:hAnsi="Times New Roman"/>
          <w:b/>
          <w:sz w:val="28"/>
          <w:szCs w:val="28"/>
        </w:rPr>
      </w:pPr>
    </w:p>
    <w:p w:rsidR="00C043A1" w:rsidRDefault="00C043A1" w:rsidP="00496D0D">
      <w:pPr>
        <w:tabs>
          <w:tab w:val="left" w:pos="7455"/>
        </w:tabs>
        <w:spacing w:after="0" w:line="240" w:lineRule="auto"/>
        <w:ind w:firstLine="709"/>
        <w:jc w:val="both"/>
        <w:rPr>
          <w:rFonts w:ascii="Times New Roman" w:hAnsi="Times New Roman"/>
          <w:b/>
          <w:sz w:val="28"/>
          <w:szCs w:val="28"/>
        </w:rPr>
      </w:pPr>
    </w:p>
    <w:p w:rsidR="00C043A1" w:rsidRDefault="00C043A1" w:rsidP="00496D0D">
      <w:pPr>
        <w:tabs>
          <w:tab w:val="left" w:pos="7455"/>
        </w:tabs>
        <w:spacing w:after="0" w:line="240" w:lineRule="auto"/>
        <w:ind w:firstLine="709"/>
        <w:jc w:val="both"/>
        <w:rPr>
          <w:rFonts w:ascii="Times New Roman" w:hAnsi="Times New Roman"/>
          <w:b/>
          <w:sz w:val="28"/>
          <w:szCs w:val="28"/>
        </w:rPr>
      </w:pPr>
    </w:p>
    <w:p w:rsidR="00C043A1" w:rsidRPr="00FC516D" w:rsidRDefault="00C043A1" w:rsidP="00FC516D">
      <w:pPr>
        <w:spacing w:after="0" w:line="240" w:lineRule="auto"/>
        <w:ind w:firstLine="709"/>
        <w:jc w:val="both"/>
        <w:rPr>
          <w:rFonts w:ascii="Times New Roman" w:hAnsi="Times New Roman"/>
          <w:b/>
          <w:sz w:val="28"/>
          <w:szCs w:val="28"/>
        </w:rPr>
      </w:pPr>
    </w:p>
    <w:p w:rsidR="00C043A1" w:rsidRPr="00120242" w:rsidRDefault="00C043A1" w:rsidP="00120242">
      <w:pPr>
        <w:spacing w:after="0" w:line="240" w:lineRule="auto"/>
        <w:ind w:firstLine="709"/>
        <w:jc w:val="center"/>
        <w:rPr>
          <w:rFonts w:ascii="Times New Roman" w:hAnsi="Times New Roman"/>
          <w:sz w:val="24"/>
          <w:szCs w:val="24"/>
        </w:rPr>
      </w:pPr>
      <w:r>
        <w:rPr>
          <w:rFonts w:ascii="Times New Roman" w:hAnsi="Times New Roman"/>
          <w:sz w:val="24"/>
          <w:szCs w:val="24"/>
        </w:rPr>
        <w:t xml:space="preserve">         </w:t>
      </w:r>
      <w:r w:rsidRPr="00120242">
        <w:rPr>
          <w:rFonts w:ascii="Times New Roman" w:hAnsi="Times New Roman"/>
          <w:sz w:val="24"/>
          <w:szCs w:val="24"/>
        </w:rPr>
        <w:t xml:space="preserve">                    </w:t>
      </w:r>
      <w:r>
        <w:rPr>
          <w:rFonts w:ascii="Times New Roman" w:hAnsi="Times New Roman"/>
          <w:sz w:val="24"/>
          <w:szCs w:val="24"/>
        </w:rPr>
        <w:t xml:space="preserve">                                                      </w:t>
      </w:r>
      <w:r w:rsidRPr="00120242">
        <w:rPr>
          <w:rFonts w:ascii="Times New Roman" w:hAnsi="Times New Roman"/>
          <w:sz w:val="24"/>
          <w:szCs w:val="24"/>
        </w:rPr>
        <w:t xml:space="preserve"> Приложение к Решению Совета </w:t>
      </w:r>
    </w:p>
    <w:p w:rsidR="00C043A1" w:rsidRPr="00120242" w:rsidRDefault="00C043A1" w:rsidP="00120242">
      <w:pPr>
        <w:spacing w:after="0" w:line="240" w:lineRule="auto"/>
        <w:ind w:firstLine="709"/>
        <w:jc w:val="right"/>
        <w:rPr>
          <w:rFonts w:ascii="Times New Roman" w:hAnsi="Times New Roman"/>
          <w:sz w:val="24"/>
          <w:szCs w:val="24"/>
        </w:rPr>
      </w:pPr>
      <w:r>
        <w:rPr>
          <w:rFonts w:ascii="Times New Roman" w:hAnsi="Times New Roman"/>
          <w:sz w:val="24"/>
          <w:szCs w:val="24"/>
        </w:rPr>
        <w:t>Куланг</w:t>
      </w:r>
      <w:r w:rsidRPr="00120242">
        <w:rPr>
          <w:rFonts w:ascii="Times New Roman" w:hAnsi="Times New Roman"/>
          <w:sz w:val="24"/>
          <w:szCs w:val="24"/>
        </w:rPr>
        <w:t xml:space="preserve">инского сельского поселения </w:t>
      </w:r>
    </w:p>
    <w:p w:rsidR="00C043A1" w:rsidRPr="00120242" w:rsidRDefault="00C043A1" w:rsidP="00120242">
      <w:pPr>
        <w:spacing w:after="0" w:line="240" w:lineRule="auto"/>
        <w:ind w:firstLine="709"/>
        <w:jc w:val="center"/>
        <w:rPr>
          <w:rFonts w:ascii="Times New Roman" w:hAnsi="Times New Roman"/>
          <w:sz w:val="24"/>
          <w:szCs w:val="24"/>
        </w:rPr>
      </w:pPr>
      <w:r>
        <w:rPr>
          <w:rFonts w:ascii="Times New Roman" w:hAnsi="Times New Roman"/>
          <w:sz w:val="24"/>
          <w:szCs w:val="24"/>
        </w:rPr>
        <w:t xml:space="preserve">                                                                  </w:t>
      </w:r>
      <w:r w:rsidRPr="00120242">
        <w:rPr>
          <w:rFonts w:ascii="Times New Roman" w:hAnsi="Times New Roman"/>
          <w:sz w:val="24"/>
          <w:szCs w:val="24"/>
        </w:rPr>
        <w:t>от «</w:t>
      </w:r>
      <w:r>
        <w:rPr>
          <w:rFonts w:ascii="Times New Roman" w:hAnsi="Times New Roman"/>
          <w:sz w:val="24"/>
          <w:szCs w:val="24"/>
        </w:rPr>
        <w:t>17</w:t>
      </w:r>
      <w:r w:rsidRPr="00120242">
        <w:rPr>
          <w:rFonts w:ascii="Times New Roman" w:hAnsi="Times New Roman"/>
          <w:sz w:val="24"/>
          <w:szCs w:val="24"/>
        </w:rPr>
        <w:t xml:space="preserve">» </w:t>
      </w:r>
      <w:r>
        <w:rPr>
          <w:rFonts w:ascii="Times New Roman" w:hAnsi="Times New Roman"/>
          <w:sz w:val="24"/>
          <w:szCs w:val="24"/>
        </w:rPr>
        <w:t>июня</w:t>
      </w:r>
      <w:r w:rsidRPr="00120242">
        <w:rPr>
          <w:rFonts w:ascii="Times New Roman" w:hAnsi="Times New Roman"/>
          <w:sz w:val="24"/>
          <w:szCs w:val="24"/>
        </w:rPr>
        <w:t xml:space="preserve"> 2012 года № </w:t>
      </w:r>
      <w:r>
        <w:rPr>
          <w:rFonts w:ascii="Times New Roman" w:hAnsi="Times New Roman"/>
          <w:sz w:val="24"/>
          <w:szCs w:val="24"/>
        </w:rPr>
        <w:t>16</w:t>
      </w:r>
    </w:p>
    <w:p w:rsidR="00C043A1" w:rsidRPr="00120242" w:rsidRDefault="00C043A1" w:rsidP="00120242">
      <w:pPr>
        <w:spacing w:after="0" w:line="240" w:lineRule="auto"/>
        <w:ind w:firstLine="709"/>
        <w:jc w:val="right"/>
        <w:rPr>
          <w:rFonts w:ascii="Times New Roman" w:hAnsi="Times New Roman"/>
          <w:sz w:val="20"/>
          <w:szCs w:val="20"/>
        </w:rPr>
      </w:pPr>
      <w:r w:rsidRPr="00120242">
        <w:rPr>
          <w:rFonts w:ascii="Times New Roman" w:hAnsi="Times New Roman"/>
          <w:sz w:val="20"/>
          <w:szCs w:val="20"/>
        </w:rPr>
        <w:t xml:space="preserve"> </w:t>
      </w:r>
    </w:p>
    <w:p w:rsidR="00C043A1" w:rsidRPr="005C0BFA" w:rsidRDefault="00C043A1" w:rsidP="00120242">
      <w:pPr>
        <w:spacing w:after="0" w:line="240" w:lineRule="auto"/>
        <w:ind w:firstLine="709"/>
        <w:jc w:val="right"/>
        <w:rPr>
          <w:rFonts w:ascii="Times New Roman" w:hAnsi="Times New Roman"/>
          <w:sz w:val="24"/>
          <w:szCs w:val="24"/>
        </w:rPr>
      </w:pPr>
      <w:r w:rsidRPr="005C0BFA">
        <w:rPr>
          <w:rFonts w:ascii="Times New Roman" w:hAnsi="Times New Roman"/>
          <w:sz w:val="24"/>
          <w:szCs w:val="24"/>
        </w:rPr>
        <w:t xml:space="preserve"> </w:t>
      </w:r>
    </w:p>
    <w:p w:rsidR="00C043A1" w:rsidRPr="005C0BFA" w:rsidRDefault="00C043A1" w:rsidP="00120242">
      <w:pPr>
        <w:spacing w:after="0" w:line="240" w:lineRule="auto"/>
        <w:ind w:firstLine="709"/>
        <w:jc w:val="both"/>
        <w:rPr>
          <w:rFonts w:ascii="Times New Roman" w:hAnsi="Times New Roman"/>
          <w:sz w:val="24"/>
          <w:szCs w:val="24"/>
        </w:rPr>
      </w:pPr>
      <w:r w:rsidRPr="005C0BFA">
        <w:rPr>
          <w:rFonts w:ascii="Times New Roman" w:hAnsi="Times New Roman"/>
          <w:sz w:val="24"/>
          <w:szCs w:val="24"/>
        </w:rPr>
        <w:t xml:space="preserve"> </w:t>
      </w:r>
    </w:p>
    <w:p w:rsidR="00C043A1" w:rsidRDefault="00C043A1" w:rsidP="00120242">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C0BFA">
        <w:rPr>
          <w:rFonts w:ascii="Times New Roman" w:hAnsi="Times New Roman"/>
          <w:sz w:val="24"/>
          <w:szCs w:val="24"/>
        </w:rPr>
        <w:t xml:space="preserve">  </w:t>
      </w:r>
      <w:r w:rsidRPr="00755E38">
        <w:rPr>
          <w:rFonts w:ascii="Times New Roman" w:hAnsi="Times New Roman"/>
          <w:b/>
          <w:sz w:val="24"/>
          <w:szCs w:val="24"/>
        </w:rPr>
        <w:t>ПРАВИЛ</w:t>
      </w:r>
      <w:r>
        <w:rPr>
          <w:rFonts w:ascii="Times New Roman" w:hAnsi="Times New Roman"/>
          <w:b/>
          <w:sz w:val="24"/>
          <w:szCs w:val="24"/>
        </w:rPr>
        <w:t>А</w:t>
      </w:r>
      <w:r w:rsidRPr="00755E38">
        <w:rPr>
          <w:rFonts w:ascii="Times New Roman" w:hAnsi="Times New Roman"/>
          <w:b/>
          <w:sz w:val="24"/>
          <w:szCs w:val="24"/>
        </w:rPr>
        <w:t xml:space="preserve"> БЛАГОУСТРОЙСТВА </w:t>
      </w:r>
      <w:r>
        <w:rPr>
          <w:rFonts w:ascii="Times New Roman" w:hAnsi="Times New Roman"/>
          <w:b/>
          <w:sz w:val="24"/>
          <w:szCs w:val="24"/>
        </w:rPr>
        <w:t xml:space="preserve">ТЕРРИТОРИЙ КУЛАНГИНСКОГО </w:t>
      </w:r>
      <w:r w:rsidRPr="00755E38">
        <w:rPr>
          <w:rFonts w:ascii="Times New Roman" w:hAnsi="Times New Roman"/>
          <w:b/>
          <w:sz w:val="24"/>
          <w:szCs w:val="24"/>
        </w:rPr>
        <w:t>СЕЛЬСКОГО ПОСЕЛЕНИЯ КАЙБИЦКОГО МУНИЦИПАЛЬНОГО РАЙОНА РЕСПУБЛИКИ ТАТАРСТАН</w:t>
      </w:r>
      <w:r w:rsidRPr="005C0BFA">
        <w:rPr>
          <w:rFonts w:ascii="Times New Roman" w:hAnsi="Times New Roman"/>
          <w:sz w:val="24"/>
          <w:szCs w:val="24"/>
        </w:rPr>
        <w:t xml:space="preserve"> </w:t>
      </w:r>
    </w:p>
    <w:p w:rsidR="00C043A1" w:rsidRDefault="00C043A1" w:rsidP="00120242">
      <w:pPr>
        <w:spacing w:after="0" w:line="240" w:lineRule="auto"/>
        <w:ind w:firstLine="709"/>
        <w:jc w:val="both"/>
        <w:rPr>
          <w:rFonts w:ascii="Times New Roman" w:hAnsi="Times New Roman"/>
          <w:sz w:val="24"/>
          <w:szCs w:val="24"/>
        </w:rPr>
      </w:pPr>
    </w:p>
    <w:p w:rsidR="00C043A1" w:rsidRPr="00FC516D" w:rsidRDefault="00C043A1" w:rsidP="001007E2">
      <w:pPr>
        <w:widowControl w:val="0"/>
        <w:autoSpaceDE w:val="0"/>
        <w:autoSpaceDN w:val="0"/>
        <w:adjustRightInd w:val="0"/>
        <w:spacing w:after="0" w:line="240" w:lineRule="auto"/>
        <w:rPr>
          <w:rFonts w:ascii="Times New Roman" w:hAnsi="Times New Roman"/>
          <w:b/>
          <w:bCs/>
          <w:color w:val="000000"/>
          <w:sz w:val="24"/>
          <w:szCs w:val="24"/>
          <w:lang w:eastAsia="ru-RU"/>
        </w:rPr>
      </w:pPr>
      <w:r w:rsidRPr="00FC516D">
        <w:rPr>
          <w:rFonts w:ascii="Times New Roman" w:hAnsi="Times New Roman"/>
          <w:sz w:val="24"/>
          <w:szCs w:val="24"/>
          <w:lang w:eastAsia="ru-RU"/>
        </w:rPr>
        <w:t xml:space="preserve">1.1. </w:t>
      </w:r>
      <w:r w:rsidRPr="00FC516D">
        <w:rPr>
          <w:rFonts w:ascii="Times New Roman" w:hAnsi="Times New Roman"/>
          <w:bCs/>
          <w:sz w:val="24"/>
          <w:szCs w:val="24"/>
          <w:lang w:eastAsia="ru-RU"/>
        </w:rPr>
        <w:t xml:space="preserve">Нормы и правила по </w:t>
      </w:r>
      <w:r w:rsidRPr="00FC516D">
        <w:rPr>
          <w:rFonts w:ascii="Times New Roman" w:hAnsi="Times New Roman"/>
          <w:bCs/>
          <w:color w:val="000000"/>
          <w:sz w:val="24"/>
          <w:szCs w:val="24"/>
          <w:lang w:eastAsia="ru-RU"/>
        </w:rPr>
        <w:t xml:space="preserve">благоустройству территории </w:t>
      </w:r>
      <w:r>
        <w:rPr>
          <w:rFonts w:ascii="Times New Roman" w:hAnsi="Times New Roman"/>
          <w:bCs/>
          <w:color w:val="000000"/>
          <w:sz w:val="24"/>
          <w:szCs w:val="24"/>
          <w:lang w:eastAsia="ru-RU"/>
        </w:rPr>
        <w:t xml:space="preserve">Кулангинского </w:t>
      </w:r>
      <w:r w:rsidRPr="00FC516D">
        <w:rPr>
          <w:rFonts w:ascii="Times New Roman" w:hAnsi="Times New Roman"/>
          <w:bCs/>
          <w:color w:val="000000"/>
          <w:sz w:val="24"/>
          <w:szCs w:val="24"/>
          <w:lang w:eastAsia="ru-RU"/>
        </w:rPr>
        <w:t xml:space="preserve">сельского поселения </w:t>
      </w:r>
      <w:r>
        <w:rPr>
          <w:rFonts w:ascii="Times New Roman" w:hAnsi="Times New Roman"/>
          <w:bCs/>
          <w:color w:val="000000"/>
          <w:sz w:val="24"/>
          <w:szCs w:val="24"/>
          <w:lang w:eastAsia="ru-RU"/>
        </w:rPr>
        <w:t xml:space="preserve">Кайбицкого муниципального района Республики Татарстан </w:t>
      </w:r>
      <w:r w:rsidRPr="00FC516D">
        <w:rPr>
          <w:rFonts w:ascii="Times New Roman" w:hAnsi="Times New Roman"/>
          <w:color w:val="000000"/>
          <w:sz w:val="24"/>
          <w:szCs w:val="24"/>
          <w:lang w:eastAsia="ru-RU"/>
        </w:rPr>
        <w:t xml:space="preserve">(далее - Правила) в </w:t>
      </w:r>
      <w:r>
        <w:rPr>
          <w:rFonts w:ascii="Times New Roman" w:hAnsi="Times New Roman"/>
          <w:color w:val="000000"/>
          <w:sz w:val="24"/>
          <w:szCs w:val="24"/>
          <w:lang w:eastAsia="ru-RU"/>
        </w:rPr>
        <w:t xml:space="preserve">Кулангинском </w:t>
      </w:r>
      <w:r w:rsidRPr="00FC516D">
        <w:rPr>
          <w:rFonts w:ascii="Times New Roman" w:hAnsi="Times New Roman"/>
          <w:color w:val="000000"/>
          <w:sz w:val="24"/>
          <w:szCs w:val="24"/>
          <w:lang w:eastAsia="ru-RU"/>
        </w:rPr>
        <w:t>сельском поселении (далее – Поселение)  устанавливают единые и обязательные к исполнению нормы и требования в сфере внешнего благоустройства, озеленения, определяют порядок уборки и содержания территории, производства земляных работ, установки и содержания информационных средств, установки временных объектов, содержания линейных сооружений, включая прилегающие к границам зданий, ограждений и сооружений, а также внутренние территории, для всех юридических и физических лиц, являющихся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Поселения, независимо от формы собственности, ведомственной принадлежности и гражданства.</w:t>
      </w:r>
    </w:p>
    <w:p w:rsidR="00C043A1" w:rsidRPr="00FC516D" w:rsidRDefault="00C043A1" w:rsidP="00FC516D">
      <w:pPr>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1.2. Правила разработаны на основании действующих законов Российской Федерации, в соответс</w:t>
      </w:r>
      <w:r>
        <w:rPr>
          <w:rFonts w:ascii="Times New Roman" w:hAnsi="Times New Roman"/>
          <w:color w:val="000000"/>
          <w:sz w:val="24"/>
          <w:szCs w:val="24"/>
          <w:lang w:eastAsia="ru-RU"/>
        </w:rPr>
        <w:t>т</w:t>
      </w:r>
      <w:r w:rsidRPr="00FC516D">
        <w:rPr>
          <w:rFonts w:ascii="Times New Roman" w:hAnsi="Times New Roman"/>
          <w:color w:val="000000"/>
          <w:sz w:val="24"/>
          <w:szCs w:val="24"/>
          <w:lang w:eastAsia="ru-RU"/>
        </w:rPr>
        <w:t>вии с Методическими рекомендациями, утвержденными приказом Министерства регионального развития Российской Федерации от 27.12.2011г. №613 и других нормативно-правовых актов, определяющих требования к состоянию внешнего благоустройства городских, сельских и поселковых территорий и защите окружающей среды.</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1.3. В настоящих Правилах применяются следующие термины с соответствующими определениями:</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Тактильное покрытие - покрытие с ощутимым изменением фактуры поверхностного слоя.</w:t>
      </w:r>
    </w:p>
    <w:p w:rsidR="00C043A1" w:rsidRPr="00FC516D" w:rsidRDefault="00C043A1" w:rsidP="00FC516D">
      <w:pPr>
        <w:autoSpaceDE w:val="0"/>
        <w:autoSpaceDN w:val="0"/>
        <w:adjustRightInd w:val="0"/>
        <w:spacing w:after="0" w:line="240" w:lineRule="auto"/>
        <w:jc w:val="both"/>
        <w:outlineLvl w:val="1"/>
        <w:rPr>
          <w:rFonts w:ascii="Times New Roman" w:hAnsi="Times New Roman"/>
          <w:color w:val="000000"/>
          <w:sz w:val="24"/>
          <w:szCs w:val="24"/>
          <w:lang w:eastAsia="ru-RU"/>
        </w:rPr>
      </w:pPr>
      <w:r w:rsidRPr="00FC516D">
        <w:rPr>
          <w:rFonts w:ascii="Times New Roman" w:hAnsi="Times New Roman"/>
          <w:color w:val="000000"/>
          <w:sz w:val="24"/>
          <w:szCs w:val="24"/>
          <w:lang w:eastAsia="ru-RU"/>
        </w:rP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C043A1" w:rsidRPr="00FC516D" w:rsidRDefault="00C043A1" w:rsidP="00FC516D">
      <w:pPr>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2. ЭЛЕМЕНТЫ БЛАГОУСТРОЙСТВА ТЕРРИТОРИИ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 Элементы инженерной подготовки и защиты территории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 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2.1.5.2. В застройке </w:t>
      </w:r>
      <w:r>
        <w:rPr>
          <w:rFonts w:ascii="Times New Roman" w:hAnsi="Times New Roman"/>
          <w:color w:val="000000"/>
          <w:sz w:val="24"/>
          <w:szCs w:val="24"/>
          <w:lang w:eastAsia="ru-RU"/>
        </w:rPr>
        <w:t xml:space="preserve">населенных пунктов </w:t>
      </w:r>
      <w:r w:rsidRPr="00FC516D">
        <w:rPr>
          <w:rFonts w:ascii="Times New Roman" w:hAnsi="Times New Roman"/>
          <w:color w:val="000000"/>
          <w:sz w:val="24"/>
          <w:szCs w:val="24"/>
          <w:lang w:eastAsia="ru-RU"/>
        </w:rPr>
        <w:t>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2.1.6. Подпорные стенки следует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2.1.7. Следует предусматривать ограждение подпорных стенок и верхних бровок откосов при размещении на них транспортных коммуникаций согласно </w:t>
      </w:r>
      <w:hyperlink r:id="rId6" w:history="1">
        <w:r w:rsidRPr="00FC516D">
          <w:rPr>
            <w:rFonts w:ascii="Times New Roman" w:hAnsi="Times New Roman"/>
            <w:color w:val="000000"/>
            <w:sz w:val="24"/>
            <w:szCs w:val="24"/>
            <w:u w:val="single"/>
            <w:lang w:eastAsia="ru-RU"/>
          </w:rPr>
          <w:t>ГОСТ Р 52289</w:t>
        </w:r>
      </w:hyperlink>
      <w:r w:rsidRPr="00FC516D">
        <w:rPr>
          <w:rFonts w:ascii="Times New Roman" w:hAnsi="Times New Roman"/>
          <w:color w:val="000000"/>
          <w:sz w:val="24"/>
          <w:szCs w:val="24"/>
          <w:lang w:eastAsia="ru-RU"/>
        </w:rPr>
        <w:t xml:space="preserve">, </w:t>
      </w:r>
      <w:hyperlink r:id="rId7" w:history="1">
        <w:r w:rsidRPr="00FC516D">
          <w:rPr>
            <w:rFonts w:ascii="Times New Roman" w:hAnsi="Times New Roman"/>
            <w:color w:val="000000"/>
            <w:sz w:val="24"/>
            <w:szCs w:val="24"/>
            <w:u w:val="single"/>
            <w:lang w:eastAsia="ru-RU"/>
          </w:rPr>
          <w:t>ГОСТ 26804</w:t>
        </w:r>
      </w:hyperlink>
      <w:r w:rsidRPr="00FC516D">
        <w:rPr>
          <w:rFonts w:ascii="Times New Roman" w:hAnsi="Times New Roman"/>
          <w:color w:val="000000"/>
          <w:sz w:val="24"/>
          <w:szCs w:val="24"/>
          <w:lang w:eastAsia="ru-RU"/>
        </w:rPr>
        <w:t>.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0,9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2.1.9. При проектировании стока поверхностных вод следует руководствоваться </w:t>
      </w:r>
      <w:hyperlink r:id="rId8" w:history="1">
        <w:r w:rsidRPr="00FC516D">
          <w:rPr>
            <w:rFonts w:ascii="Times New Roman" w:hAnsi="Times New Roman"/>
            <w:color w:val="000000"/>
            <w:sz w:val="24"/>
            <w:szCs w:val="24"/>
            <w:u w:val="single"/>
            <w:lang w:eastAsia="ru-RU"/>
          </w:rPr>
          <w:t>СНиП 2.04.03</w:t>
        </w:r>
      </w:hyperlink>
      <w:r w:rsidRPr="00FC516D">
        <w:rPr>
          <w:rFonts w:ascii="Times New Roman" w:hAnsi="Times New Roman"/>
          <w:color w:val="000000"/>
          <w:sz w:val="24"/>
          <w:szCs w:val="24"/>
          <w:lang w:eastAsia="ru-RU"/>
        </w:rPr>
        <w:t>.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2.1.11. Минимальные и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autoSpaceDE w:val="0"/>
        <w:autoSpaceDN w:val="0"/>
        <w:adjustRightInd w:val="0"/>
        <w:spacing w:after="0" w:line="240" w:lineRule="auto"/>
        <w:jc w:val="center"/>
        <w:outlineLvl w:val="2"/>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Рекомендуемое размещение дождеприемных колодцев</w:t>
      </w:r>
    </w:p>
    <w:p w:rsidR="00C043A1" w:rsidRPr="00FC516D" w:rsidRDefault="00C043A1" w:rsidP="00FC516D">
      <w:pPr>
        <w:autoSpaceDE w:val="0"/>
        <w:autoSpaceDN w:val="0"/>
        <w:adjustRightInd w:val="0"/>
        <w:spacing w:after="0" w:line="240" w:lineRule="auto"/>
        <w:jc w:val="center"/>
        <w:rPr>
          <w:rFonts w:ascii="Times New Roman" w:hAnsi="Times New Roman"/>
          <w:color w:val="000000"/>
          <w:sz w:val="24"/>
          <w:szCs w:val="24"/>
          <w:lang w:eastAsia="ru-RU"/>
        </w:rPr>
      </w:pPr>
      <w:r w:rsidRPr="00FC516D">
        <w:rPr>
          <w:rFonts w:ascii="Times New Roman" w:hAnsi="Times New Roman"/>
          <w:color w:val="000000"/>
          <w:sz w:val="24"/>
          <w:szCs w:val="24"/>
          <w:lang w:eastAsia="ru-RU"/>
        </w:rPr>
        <w:t>в лотках проезжих частей улиц и проездов</w:t>
      </w:r>
    </w:p>
    <w:p w:rsidR="00C043A1" w:rsidRPr="00600DEB" w:rsidRDefault="00C043A1" w:rsidP="00600DEB">
      <w:pPr>
        <w:autoSpaceDE w:val="0"/>
        <w:autoSpaceDN w:val="0"/>
        <w:adjustRightInd w:val="0"/>
        <w:spacing w:after="0" w:line="240" w:lineRule="auto"/>
        <w:jc w:val="center"/>
        <w:rPr>
          <w:rFonts w:ascii="Times New Roman" w:hAnsi="Times New Roman"/>
          <w:sz w:val="24"/>
          <w:szCs w:val="24"/>
          <w:lang w:eastAsia="ru-RU"/>
        </w:rPr>
      </w:pP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│Уклон проезжей части улицы, │Расстояние между дождеприемными колодцами, м│</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промилле           │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До 4            │                     50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5 - 10           │                  60 - 70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10 - 30           │                  70 - 80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Свыше 30          │                Не более 60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│Примечание 1 - Пропускная способность одной  горизонтальной  водоприемной│</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│решетки определяется по формуле: при Н &lt;= 1,33 W/I Q = 1/5  IH  куб. м/с,│</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│при  Н &gt;= 1,33  W/I Q = 2W H  куб. м/с,  где:  H - полный  напор,  равный│</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│Н + V/2; H  - глубина потока  воды  на подходе к решетке, м; V - скорость│</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1        1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│подхода воды, м/с; W - площадь всех отверстий решетки, кв. м;  I -  длина│</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│водосливного фронта,  м,  равная  периметру  решетки,  а  при  примыкании│</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│решетки одной стороной к бортику лотка - сумма длин трех ее сторон.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                                                                         │</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│Примечание 2 - в  населенных  пунктах  с  дождливым  климатом  расстояния│</w:t>
      </w:r>
    </w:p>
    <w:p w:rsidR="00C043A1" w:rsidRPr="00600DEB" w:rsidRDefault="00C043A1" w:rsidP="00600DEB">
      <w:pPr>
        <w:autoSpaceDE w:val="0"/>
        <w:autoSpaceDN w:val="0"/>
        <w:adjustRightInd w:val="0"/>
        <w:spacing w:after="0" w:line="240" w:lineRule="auto"/>
        <w:jc w:val="both"/>
        <w:rPr>
          <w:rFonts w:ascii="Courier New" w:hAnsi="Courier New" w:cs="Courier New"/>
          <w:sz w:val="20"/>
          <w:szCs w:val="20"/>
          <w:lang w:eastAsia="ru-RU"/>
        </w:rPr>
      </w:pPr>
      <w:r w:rsidRPr="00600DEB">
        <w:rPr>
          <w:rFonts w:ascii="Courier New" w:hAnsi="Courier New" w:cs="Courier New"/>
          <w:sz w:val="20"/>
          <w:szCs w:val="20"/>
          <w:lang w:eastAsia="ru-RU"/>
        </w:rPr>
        <w:t>│могут уточняться на основании местных данных метеонаблюдений.            │</w:t>
      </w:r>
    </w:p>
    <w:p w:rsidR="00C043A1" w:rsidRPr="00FC516D" w:rsidRDefault="00C043A1" w:rsidP="00600DEB">
      <w:pPr>
        <w:widowControl w:val="0"/>
        <w:autoSpaceDE w:val="0"/>
        <w:autoSpaceDN w:val="0"/>
        <w:adjustRightInd w:val="0"/>
        <w:spacing w:after="0" w:line="240" w:lineRule="auto"/>
        <w:rPr>
          <w:rFonts w:ascii="Times New Roman" w:hAnsi="Times New Roman"/>
          <w:color w:val="000000"/>
          <w:sz w:val="24"/>
          <w:szCs w:val="24"/>
          <w:lang w:eastAsia="ru-RU"/>
        </w:rPr>
      </w:pPr>
      <w:r w:rsidRPr="00600DEB">
        <w:rPr>
          <w:rFonts w:ascii="Times New Roman" w:hAnsi="Times New Roman"/>
          <w:sz w:val="24"/>
          <w:szCs w:val="24"/>
          <w:lang w:eastAsia="ru-RU"/>
        </w:rPr>
        <w:t>└──────────────────────────────────────────</w:t>
      </w:r>
      <w:r>
        <w:rPr>
          <w:rFonts w:ascii="Times New Roman" w:hAnsi="Times New Roman"/>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На территории населенного пункта не рекомендуется устройство поглощающих колодцев и испарительных площадок.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2.1.14.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2.1.15. При ширине улицы в красных линиях более 30 м и уклонах более 30 промиллеединица измерения 0,1 расстояние между дождеприемными колодцами рекомендуется устанавливать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следует предусматривать ввод дождевой канализации в ее границы, что необходимо обосновать расчетом.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2.2. Озеленение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 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Рекомендуется соблюдать максимальное количество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2.2.5. Проектирование озеленения и формирование системы зеленых насаждений на территории Поселения следует вести с учетом факторов потери (в той или иной степени) способности экосистем</w:t>
      </w:r>
      <w:r>
        <w:rPr>
          <w:rFonts w:ascii="Times New Roman" w:hAnsi="Times New Roman"/>
          <w:color w:val="000000"/>
          <w:sz w:val="24"/>
          <w:szCs w:val="24"/>
          <w:lang w:eastAsia="ru-RU"/>
        </w:rPr>
        <w:t xml:space="preserve"> населенного пункта </w:t>
      </w:r>
      <w:r w:rsidRPr="00FC516D">
        <w:rPr>
          <w:rFonts w:ascii="Times New Roman" w:hAnsi="Times New Roman"/>
          <w:color w:val="000000"/>
          <w:sz w:val="24"/>
          <w:szCs w:val="24"/>
          <w:lang w:eastAsia="ru-RU"/>
        </w:rPr>
        <w:t xml:space="preserve"> к саморегуляции. Для обеспечения жизнеспособности насаждений и озеленяемых территорий населенного пункта обычно необходимо: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учитывать степень техногенных нагрузок от прилегающих территорий;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2.2.6. На территории Поселения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При проектировании озеленения на территориях с почвенным покровом, нарушенным антропогенной деятельностью, рекомендуется учитывать Методические рекомендации, утвержденные приказом Министерства регионального развития Российской Федерации от 27.12.2011г. №613.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2.2.7. 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цветочное оформление, учитывая Методические рекомендации, утвержденные приказом Министерства регионального развития Российской Федерации от 27.12.2011г. №613.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других административных округов для целей озеленения следует использовать отмостки зданий, поверхности фасадов и крыш, мобильное озеленение.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2.2.8. 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2 м, среднего - 2 - 6 м, слабого - 6 - 10 м. У теплотрасс не рекомендуется размещать: липу, клен, сирень, жимолость - ближе 2 м, тополь, боярышник, кизильник, дерен, лиственницу, березу - ближе 3 - 4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2.2.9.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2.2.9.1. Для защиты от ветра рекомендуется использовать зеленые насаждения ажурной конструкции с вертикальной сомкнутостью полога 60 - 70%.</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2.2.9.2.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2.2.9.3.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Крышное и вертикальное озеленение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2.2.10. 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2.2.11. При реконструкции и капитальном ремонте зданий и сооружений возможность устройства крышного озеленения рекомендуется определять расчетом прочности, устойчивости и деформативности существующих несущих конструкций.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2.2.12. 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Вес крышного озеленения, не требующего ухода, рекомендуется не превышать 70 кг/кв. м, а озеленения с постоянным уходом - 800 кг/кв.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2.2.13.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Высоту вертикального озеленения рекомендуется ограничивать тремя этажами.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2.2.14. При проектировании строительства и реконструкции зданий и сооружений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2.2.15. Крышное и вертикальное озеленение, как правило, не должно носить компенсационный 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2.2.16. Площадь крышного озеленения не следует включать в показатель территории зеленых насаждений при подсчете баланса территории участка проектируемого объекта.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Площадь наружных поверхностей зданий и сооружений, подготовленных для вертикального озеленения, следует указывать в разделе "Благоустройство" проектов строительства, реконструкции и капитального ремонта зданий и сооружений, а также проектов благоустройства участков зданий и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2.2.17. При проектировании крышного и вертикального озеленения следует предусматривать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2.2.18.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размещении таких конструкций необходимо учитывать обеспечение наличия воздушного зазора между растениями и фасадом. Величину воздушного зазора рекомендуется назначать в зависимости от вида используемых растений не менее 20 см.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2.2.19. Устройство крышного и вертикального озеленения на зданиях и сооружениях, как правило, не должно приводить к нарушению предъявляемых к ним противопожарных требований.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65 м. Практически озеленение неэксплуатируемых крыш рекомендуется применять в тех случаях, когда их отметка не превышает отметку отмостки более чем на 18 метров.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проектировании озеленения эксплуатируемых крыш их отметка над отмосткой здания или сооружения не регламентируется. На практике рекомендуется, чтобы архитектурно-ландшафтные объекты на эксплуатируемой крыше располагались на высоте не более 50 м над территорией, прилегающей к зданию или сооружению.</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2.2.20. Следует учитывать, что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Архитектурно-ландшафтные объекты и здания, на крышах которых они размещаются, следует оборудовать автоматической противопожарной защитой.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2.2.21. Конструкции, применяемые для вертикального озеленения, рекомендуется выполнять из долговечных и огнестойких материалов. В случае использования в них древесины рекомендуется ее предварительно пропитывать антипиренами. В местах крепления конструкции к фасаду следует обеспечивать сохранность наружных ограждений озеленяемого объекта.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2.2.22. Отвод избыточной дождевой и поливочной воды на озелененных крышах рекомендуется осуществлять с использованием предусмотренного в здании или сооружении водостока. Участки кровли, по которым производится отвод избыточной воды, рекомендуется выполнять с уклоном к водоотводящим устройствам не менее 2%.</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2.2.23.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рекомендуется устанавливать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рекомендуется устанавливать сетчатое металлическое ограждение.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2.2.24.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рекомендуется устанавливать не менее 1 м. При невозможности выполнения этого требования на реконструируемых или ремонтируемых объектах газон на крыше стилобата может выполняться с отступом шириной не менее 1 м от наружной стены здания.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2.3. Виды покрытий</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твердые (капитальные) - монолитные или сборные, выполняемые из асфальтобетона, цементобетона, природного камня и т.п. материалов;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газонные, выполняемые по специальным технологиям подготовки и посадки травяного покрова;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комбинированные, представляющие сочетания покрытий, указанных выше (например, плитка, утопленная в газон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2.3.7. Для деревьев, расположенных в мощении,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2.3.8.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2.4. Сопряжения поверхностей</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2.4.1. К элементам сопряжения поверхностей обычно относят различные виды бортовых камней, пандусы, ступени, лестницы.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Бортовые камни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 а также площадках автостоянок при крупных объектах обслуживания.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Ступени, лестницы, пандусы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2.4.4.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2.4.5.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рекомендуется принимать по следующей таблице: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C516D">
        <w:rPr>
          <w:rFonts w:ascii="Times New Roman" w:hAnsi="Times New Roman"/>
          <w:color w:val="000000"/>
          <w:sz w:val="24"/>
          <w:szCs w:val="24"/>
          <w:lang w:eastAsia="ru-RU"/>
        </w:rPr>
        <w:t>Зависимость уклона пандуса от высоты подъема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В миллиметрах</w:t>
      </w:r>
    </w:p>
    <w:tbl>
      <w:tblPr>
        <w:tblW w:w="0" w:type="auto"/>
        <w:tblInd w:w="70" w:type="dxa"/>
        <w:tblLayout w:type="fixed"/>
        <w:tblCellMar>
          <w:left w:w="70" w:type="dxa"/>
          <w:right w:w="70" w:type="dxa"/>
        </w:tblCellMar>
        <w:tblLook w:val="0000"/>
      </w:tblPr>
      <w:tblGrid>
        <w:gridCol w:w="4995"/>
        <w:gridCol w:w="4995"/>
      </w:tblGrid>
      <w:tr w:rsidR="00C043A1" w:rsidRPr="006C0305" w:rsidTr="00FC516D">
        <w:trPr>
          <w:cantSplit/>
          <w:trHeight w:val="240"/>
        </w:trPr>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Уклон пандуса (соотношение)     </w:t>
            </w:r>
          </w:p>
        </w:tc>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Высота подъема           </w:t>
            </w:r>
          </w:p>
        </w:tc>
      </w:tr>
      <w:tr w:rsidR="00C043A1" w:rsidRPr="006C0305" w:rsidTr="00FC516D">
        <w:trPr>
          <w:cantSplit/>
          <w:trHeight w:val="240"/>
        </w:trPr>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От 1:8 до 1:10           </w:t>
            </w:r>
          </w:p>
        </w:tc>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75                 </w:t>
            </w:r>
          </w:p>
        </w:tc>
      </w:tr>
      <w:tr w:rsidR="00C043A1" w:rsidRPr="006C0305" w:rsidTr="00FC516D">
        <w:trPr>
          <w:cantSplit/>
          <w:trHeight w:val="240"/>
        </w:trPr>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От 1:10,1 до 1:12          </w:t>
            </w:r>
          </w:p>
        </w:tc>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150                 </w:t>
            </w:r>
          </w:p>
        </w:tc>
      </w:tr>
      <w:tr w:rsidR="00C043A1" w:rsidRPr="006C0305" w:rsidTr="00FC516D">
        <w:trPr>
          <w:cantSplit/>
          <w:trHeight w:val="240"/>
        </w:trPr>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От 1:12,1 до 1:15          </w:t>
            </w:r>
          </w:p>
        </w:tc>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600                 </w:t>
            </w:r>
          </w:p>
        </w:tc>
      </w:tr>
      <w:tr w:rsidR="00C043A1" w:rsidRPr="006C0305" w:rsidTr="00FC516D">
        <w:trPr>
          <w:cantSplit/>
          <w:trHeight w:val="240"/>
        </w:trPr>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От 1:15,1 до 1:20          </w:t>
            </w:r>
          </w:p>
        </w:tc>
        <w:tc>
          <w:tcPr>
            <w:tcW w:w="4995" w:type="dxa"/>
            <w:tcBorders>
              <w:top w:val="single" w:sz="6" w:space="0" w:color="auto"/>
              <w:left w:val="single" w:sz="6" w:space="0" w:color="auto"/>
              <w:bottom w:val="single" w:sz="6" w:space="0" w:color="auto"/>
              <w:right w:val="single" w:sz="6" w:space="0" w:color="auto"/>
            </w:tcBorders>
          </w:tcPr>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760                 </w:t>
            </w:r>
          </w:p>
        </w:tc>
      </w:tr>
    </w:tbl>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Уклон бордюрного пандуса следует, как правило, принимать 1:12.</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2.4.7. 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2.4.8. 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рекомендуется выполнять мероприятия согласно </w:t>
      </w:r>
      <w:hyperlink r:id="rId9" w:history="1">
        <w:r w:rsidRPr="00FC516D">
          <w:rPr>
            <w:rFonts w:ascii="Times New Roman" w:hAnsi="Times New Roman"/>
            <w:color w:val="000000"/>
            <w:sz w:val="24"/>
            <w:szCs w:val="24"/>
            <w:u w:val="single"/>
            <w:lang w:eastAsia="ru-RU"/>
          </w:rPr>
          <w:t>пункту 2.1.5</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2.5. Ограждения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2.5.1. 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2.5.2.1. Ограждения магистралей и транспортных сооружений города рекомендуется проектировать согласно </w:t>
      </w:r>
      <w:hyperlink r:id="rId10" w:history="1">
        <w:r w:rsidRPr="00FC516D">
          <w:rPr>
            <w:rFonts w:ascii="Times New Roman" w:hAnsi="Times New Roman"/>
            <w:color w:val="000000"/>
            <w:sz w:val="24"/>
            <w:szCs w:val="24"/>
            <w:u w:val="single"/>
            <w:lang w:eastAsia="ru-RU"/>
          </w:rPr>
          <w:t>ГОСТ Р 52289</w:t>
        </w:r>
      </w:hyperlink>
      <w:r w:rsidRPr="00FC516D">
        <w:rPr>
          <w:rFonts w:ascii="Times New Roman" w:hAnsi="Times New Roman"/>
          <w:color w:val="000000"/>
          <w:sz w:val="24"/>
          <w:szCs w:val="24"/>
          <w:lang w:eastAsia="ru-RU"/>
        </w:rPr>
        <w:t xml:space="preserve">, </w:t>
      </w:r>
      <w:hyperlink r:id="rId11" w:history="1">
        <w:r w:rsidRPr="00FC516D">
          <w:rPr>
            <w:rFonts w:ascii="Times New Roman" w:hAnsi="Times New Roman"/>
            <w:color w:val="000000"/>
            <w:sz w:val="24"/>
            <w:szCs w:val="24"/>
            <w:u w:val="single"/>
            <w:lang w:eastAsia="ru-RU"/>
          </w:rPr>
          <w:t>ГОСТ 26804</w:t>
        </w:r>
      </w:hyperlink>
      <w:r w:rsidRPr="00FC516D">
        <w:rPr>
          <w:rFonts w:ascii="Times New Roman" w:hAnsi="Times New Roman"/>
          <w:color w:val="000000"/>
          <w:sz w:val="24"/>
          <w:szCs w:val="24"/>
          <w:lang w:eastAsia="ru-RU"/>
        </w:rPr>
        <w:t xml:space="preserve">, верхних бровок откосов и террас - согласно </w:t>
      </w:r>
      <w:hyperlink r:id="rId12" w:history="1">
        <w:r w:rsidRPr="00FC516D">
          <w:rPr>
            <w:rFonts w:ascii="Times New Roman" w:hAnsi="Times New Roman"/>
            <w:color w:val="000000"/>
            <w:sz w:val="24"/>
            <w:szCs w:val="24"/>
            <w:u w:val="single"/>
            <w:lang w:eastAsia="ru-RU"/>
          </w:rPr>
          <w:t>пункту 2.1.7</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2.5.2.2.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2.5.2.3. 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металлических ограждений.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0,2 - 0,3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2.5.4.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2.6. Малые архитектурные формы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 разработок.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Устройства для оформления озеленения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2.6.2.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Водные 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2.6.3.1. Фонтаны рекомендуется проектировать на основании индивидуальных проектных разработок.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2.6.3.3. 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2.6.3.4.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Мебель Поселения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2.6.4. К мебели Поселения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2.6.4.1. Установку скамей рекомендуется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2.6.4.3. Количество размещаемой мебели Поселения рекомендуется устанавливать в зависимости от функционального назначения территории и количества посетителей на этой территории.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Уличное коммунально-бытовое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2.6.5.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2.6.5.1. Для сбора бытового мусора на улицах, площадях, объектах рекреации рекомендуется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Уличное техническое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2.6.6.1. Установка уличного технического оборудования должна обеспечивать удобный подход к оборудованию и соответствовать </w:t>
      </w:r>
      <w:hyperlink r:id="rId13" w:history="1">
        <w:r w:rsidRPr="00FC516D">
          <w:rPr>
            <w:rFonts w:ascii="Times New Roman" w:hAnsi="Times New Roman"/>
            <w:color w:val="000000"/>
            <w:sz w:val="24"/>
            <w:szCs w:val="24"/>
            <w:u w:val="single"/>
            <w:lang w:eastAsia="ru-RU"/>
          </w:rPr>
          <w:t>разделу 3</w:t>
        </w:r>
      </w:hyperlink>
      <w:r w:rsidRPr="00FC516D">
        <w:rPr>
          <w:rFonts w:ascii="Times New Roman" w:hAnsi="Times New Roman"/>
          <w:color w:val="000000"/>
          <w:sz w:val="24"/>
          <w:szCs w:val="24"/>
          <w:lang w:eastAsia="ru-RU"/>
        </w:rPr>
        <w:t xml:space="preserve"> СНиП 35-01.</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2.6.7. 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вентиляционные шахты оборудовать решетками.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2.7. Игровое и спортивное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2.7.1. 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в соответствии Методическими рекомендациями, утвержденными приказом Министерства регионального развития Российской Федерации от 27.12.2011г. №613.</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Игровое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2.7.3. Рекомендуется предусматривать следующие требования к материалу игрового оборудования и условиям его обработки: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2.7.4. 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2.7.5. При размещении игрового оборудования на детских игровых площадках рекомендуется соблюдать минимальные расстояния безопасности в соответствии Методическими рекомендациями, утвержденными приказом Министерства регионального развития Российской Федерации от 27.12.2011г. №613 .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Требования к параметрам игрового оборудования и его отдельных частей рекомендуется принимать согласно Методическим рекомендациям, утвержденным приказом Министерства регионального развития Российской Федерации от 27.12.2011г. №613.</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Спортивное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2.8. Освещение и осветительное оборудование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 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14" w:history="1">
        <w:r w:rsidRPr="00FC516D">
          <w:rPr>
            <w:rFonts w:ascii="Times New Roman" w:hAnsi="Times New Roman"/>
            <w:color w:val="000000"/>
            <w:sz w:val="24"/>
            <w:szCs w:val="24"/>
            <w:u w:val="single"/>
            <w:lang w:eastAsia="ru-RU"/>
          </w:rPr>
          <w:t>(СНиП 23-05)</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экономичность и энергоэффективность применяемых установок, рациональное распределение и использование электроэнергии;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удобство обслуживания и управления при разных режимах работы установок.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Функциональное освещение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2.8.3.1. 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2.8.3.2. 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Архитектурное освещение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2.8.4. Архитектурное освещение (АО) рекомендуется применять для формирования художественно выразительной визуальной среды в вечернем</w:t>
      </w:r>
      <w:r>
        <w:rPr>
          <w:rFonts w:ascii="Times New Roman" w:hAnsi="Times New Roman"/>
          <w:color w:val="000000"/>
          <w:sz w:val="24"/>
          <w:szCs w:val="24"/>
          <w:lang w:eastAsia="ru-RU"/>
        </w:rPr>
        <w:t xml:space="preserve"> населенном пункте </w:t>
      </w:r>
      <w:r w:rsidRPr="00FC516D">
        <w:rPr>
          <w:rFonts w:ascii="Times New Roman" w:hAnsi="Times New Roman"/>
          <w:color w:val="000000"/>
          <w:sz w:val="24"/>
          <w:szCs w:val="24"/>
          <w:lang w:eastAsia="ru-RU"/>
        </w:rPr>
        <w:t>,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Световая информация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2.8.6. Световая информация (СИ), в том числе, световая реклама, как правило, должна помогать ориентации пешеходов и водителей автотранспорта в пространстве</w:t>
      </w:r>
      <w:r>
        <w:rPr>
          <w:rFonts w:ascii="Times New Roman" w:hAnsi="Times New Roman"/>
          <w:color w:val="000000"/>
          <w:sz w:val="24"/>
          <w:szCs w:val="24"/>
          <w:lang w:eastAsia="ru-RU"/>
        </w:rPr>
        <w:t xml:space="preserve"> населенного пункта </w:t>
      </w:r>
      <w:r w:rsidRPr="00FC516D">
        <w:rPr>
          <w:rFonts w:ascii="Times New Roman" w:hAnsi="Times New Roman"/>
          <w:color w:val="000000"/>
          <w:sz w:val="24"/>
          <w:szCs w:val="24"/>
          <w:lang w:eastAsia="ru-RU"/>
        </w:rPr>
        <w:t xml:space="preserve">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Источники света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2.8.7.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2.8.8.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Освещение транспортных и пешеходных зон</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2.8.10.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2.8.11.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2.8.12. 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2.8.13. 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2.8.14.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Режимы работы осветительных установок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(градостроительные доминанты, въезды в </w:t>
      </w:r>
      <w:r>
        <w:rPr>
          <w:rFonts w:ascii="Times New Roman" w:hAnsi="Times New Roman"/>
          <w:color w:val="000000"/>
          <w:sz w:val="24"/>
          <w:szCs w:val="24"/>
          <w:lang w:eastAsia="ru-RU"/>
        </w:rPr>
        <w:t xml:space="preserve">населенный пункт </w:t>
      </w:r>
      <w:r w:rsidRPr="00FC516D">
        <w:rPr>
          <w:rFonts w:ascii="Times New Roman" w:hAnsi="Times New Roman"/>
          <w:color w:val="000000"/>
          <w:sz w:val="24"/>
          <w:szCs w:val="24"/>
          <w:lang w:eastAsia="ru-RU"/>
        </w:rPr>
        <w:t>и т.п.) установки АО могут функционировать от заката до рассвета;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установок СИ - по решению соответствующих ведомств или владельцев.</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2.9. Средства наружной рекламы и информации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2.9.1. Размещение средств наружной рекламы и информации на территории населенного пункта рекомендуется производить согласно </w:t>
      </w:r>
      <w:hyperlink r:id="rId15" w:history="1">
        <w:r w:rsidRPr="00FC516D">
          <w:rPr>
            <w:rFonts w:ascii="Times New Roman" w:hAnsi="Times New Roman"/>
            <w:color w:val="000000"/>
            <w:sz w:val="24"/>
            <w:szCs w:val="24"/>
            <w:u w:val="single"/>
            <w:lang w:eastAsia="ru-RU"/>
          </w:rPr>
          <w:t>ГОСТ Р 52044</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2.10. Некапитальные нестационарные сооружения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2.10.2. 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2.10.2.1. Следует учитывать, что не допускается размещение некапитальных нестационарных сооружений под козырьками вестибюлей</w:t>
      </w:r>
      <w:r>
        <w:rPr>
          <w:rFonts w:ascii="Times New Roman" w:hAnsi="Times New Roman"/>
          <w:color w:val="000000"/>
          <w:sz w:val="24"/>
          <w:szCs w:val="24"/>
          <w:lang w:eastAsia="ru-RU"/>
        </w:rPr>
        <w:t xml:space="preserve">, </w:t>
      </w:r>
      <w:r w:rsidRPr="00FC516D">
        <w:rPr>
          <w:rFonts w:ascii="Times New Roman" w:hAnsi="Times New Roman"/>
          <w:color w:val="000000"/>
          <w:sz w:val="24"/>
          <w:szCs w:val="24"/>
          <w:lang w:eastAsia="ru-RU"/>
        </w:rPr>
        <w:t>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20 м - от окон жилых помещений, перед витринами торговых предприятий, 3 м - от ствола дерева.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2.10.2.2. Возможно размещение сооружений на тротуарах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2.10.4. 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2.10.5.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2.11. Оформление и оборудование зданий и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2.11.1. 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2.11.2. Колористическое решение зданий и сооружений рекомендуется проектировать с учетом концепции общего цветового решения застройки улиц и территорий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2.11.2.1.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2.11.2.2. 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2.11.3. 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2.11.4.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2.11.5. При организации стока воды со скатных крыш через водосточные трубы рекомендуется: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не допускать высоты свободного падения воды из выходного отверстия трубы более 200 мм;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предусматривать устройство дренажа в местах стока воды из трубы на газон или иные мягкие виды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2.11.6.1.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2.11.6.2. 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указанным в Методических рекомендациях, утвержденных приказом Министерства регионального развития Российской Федерации от 27.12.2011г. №613. В этом случае следует предусматривать наличие разделяющих элементов (стационарного или переносного ограждения), контейнерного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2.11.7.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2.12. Площадки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Детские площадки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 спортивно-игровые комплексы и места для катания - в парках жилого района.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2.12.4.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r>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2.12.4.1. 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2.12.4.2.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w:t>
      </w:r>
      <w:hyperlink r:id="rId16" w:history="1">
        <w:r w:rsidRPr="00FC516D">
          <w:rPr>
            <w:rFonts w:ascii="Times New Roman" w:hAnsi="Times New Roman"/>
            <w:color w:val="000000"/>
            <w:sz w:val="24"/>
            <w:szCs w:val="24"/>
            <w:u w:val="single"/>
            <w:lang w:eastAsia="ru-RU"/>
          </w:rPr>
          <w:t>пункту 4.3.4</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2.12.5.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2.12.7.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17" w:history="1">
        <w:r w:rsidRPr="00FC516D">
          <w:rPr>
            <w:rFonts w:ascii="Times New Roman" w:hAnsi="Times New Roman"/>
            <w:color w:val="000000"/>
            <w:sz w:val="24"/>
            <w:szCs w:val="24"/>
            <w:u w:val="single"/>
            <w:lang w:eastAsia="ru-RU"/>
          </w:rPr>
          <w:t>пункту 2.6.4.1</w:t>
        </w:r>
      </w:hyperlink>
      <w:r w:rsidRPr="00FC516D">
        <w:rPr>
          <w:rFonts w:ascii="Times New Roman" w:hAnsi="Times New Roman"/>
          <w:color w:val="000000"/>
          <w:sz w:val="24"/>
          <w:szCs w:val="24"/>
          <w:lang w:eastAsia="ru-RU"/>
        </w:rPr>
        <w:t xml:space="preserve"> настоящих Правил.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2.12.7.2. Для сопряжения поверхностей площадки и газона рекомендуется применять садовые бортовые камни со скошенными или закругленными краями.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2.12.7.3.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2.12.7.4. Размещение игрового оборудования следует проектировать с учетом нормативных параметров безопасности, представленных в  Методических рекомендациях, утвержденных приказом Министерства регионального развития Российской Федерации от 27.12.2011г. №613.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2.12.7.5.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Площадки отдыха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2.12.8.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на озеле</w:t>
      </w:r>
      <w:r>
        <w:rPr>
          <w:rFonts w:ascii="Times New Roman" w:hAnsi="Times New Roman"/>
          <w:color w:val="000000"/>
          <w:sz w:val="24"/>
          <w:szCs w:val="24"/>
          <w:lang w:eastAsia="ru-RU"/>
        </w:rPr>
        <w:t xml:space="preserve">ненных территориях жилой группы, </w:t>
      </w:r>
      <w:r w:rsidRPr="00FC516D">
        <w:rPr>
          <w:rFonts w:ascii="Times New Roman" w:hAnsi="Times New Roman"/>
          <w:color w:val="000000"/>
          <w:sz w:val="24"/>
          <w:szCs w:val="24"/>
          <w:lang w:eastAsia="ru-RU"/>
        </w:rPr>
        <w:t xml:space="preserve">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18" w:history="1">
        <w:r w:rsidRPr="00FC516D">
          <w:rPr>
            <w:rFonts w:ascii="Times New Roman" w:hAnsi="Times New Roman"/>
            <w:color w:val="000000"/>
            <w:sz w:val="24"/>
            <w:szCs w:val="24"/>
            <w:u w:val="single"/>
            <w:lang w:eastAsia="ru-RU"/>
          </w:rPr>
          <w:t>СанПиН 2.2.1/2.1.1.1200</w:t>
        </w:r>
      </w:hyperlink>
      <w:r w:rsidRPr="00FC516D">
        <w:rPr>
          <w:rFonts w:ascii="Times New Roman" w:hAnsi="Times New Roman"/>
          <w:color w:val="000000"/>
          <w:sz w:val="24"/>
          <w:szCs w:val="24"/>
          <w:lang w:eastAsia="ru-RU"/>
        </w:rP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2.12.9.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w:t>
      </w:r>
      <w:hyperlink r:id="rId19" w:history="1">
        <w:r w:rsidRPr="00FC516D">
          <w:rPr>
            <w:rFonts w:ascii="Times New Roman" w:hAnsi="Times New Roman"/>
            <w:color w:val="000000"/>
            <w:sz w:val="24"/>
            <w:szCs w:val="24"/>
            <w:u w:val="single"/>
            <w:lang w:eastAsia="ru-RU"/>
          </w:rPr>
          <w:t>пункту 2.12.4.1</w:t>
        </w:r>
      </w:hyperlink>
      <w:r w:rsidRPr="00FC516D">
        <w:rPr>
          <w:rFonts w:ascii="Times New Roman" w:hAnsi="Times New Roman"/>
          <w:color w:val="000000"/>
          <w:sz w:val="24"/>
          <w:szCs w:val="24"/>
          <w:lang w:eastAsia="ru-RU"/>
        </w:rPr>
        <w:t xml:space="preserve"> настоящих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2.12.10.1.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2.12.10.2.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w:t>
      </w:r>
      <w:hyperlink r:id="rId20" w:history="1">
        <w:r w:rsidRPr="00FC516D">
          <w:rPr>
            <w:rFonts w:ascii="Times New Roman" w:hAnsi="Times New Roman"/>
            <w:color w:val="000000"/>
            <w:sz w:val="24"/>
            <w:szCs w:val="24"/>
            <w:u w:val="single"/>
            <w:lang w:eastAsia="ru-RU"/>
          </w:rPr>
          <w:t>пункту 2.12.7.3</w:t>
        </w:r>
      </w:hyperlink>
      <w:r w:rsidRPr="00FC516D">
        <w:rPr>
          <w:rFonts w:ascii="Times New Roman" w:hAnsi="Times New Roman"/>
          <w:color w:val="000000"/>
          <w:sz w:val="24"/>
          <w:szCs w:val="24"/>
          <w:lang w:eastAsia="ru-RU"/>
        </w:rPr>
        <w:t xml:space="preserve"> настоящих Правил. Не допускается применение растений с ядовитыми плодами.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2.12.10.3. Функционирование осветительного оборудования рекомендуется обеспечивать в режиме освещения территории, на которой расположена площадка.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2.12.10.4. Минимальный размер площадки с установкой одного стола со скамьями для настольных игр рекомендуется устанавливать в пределах 12 - 15 кв.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Спортивные площадки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1" w:history="1">
        <w:r w:rsidRPr="00FC516D">
          <w:rPr>
            <w:rFonts w:ascii="Times New Roman" w:hAnsi="Times New Roman"/>
            <w:color w:val="000000"/>
            <w:sz w:val="24"/>
            <w:szCs w:val="24"/>
            <w:u w:val="single"/>
            <w:lang w:eastAsia="ru-RU"/>
          </w:rPr>
          <w:t>СанПиН 2.2.1/2.1.1.1200</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2.12.13.2.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Площадки для установки мусоросборников</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2.12.14. Площадки для установки мусоросборников, - специально оборудованные места, предназначенные для сбора твердых бытовых отходов (ТБО). Наличие таких площадок рекомендуется предусматривать в составе территорий и участков любого функционального назначения, где могут накапливаться ТБО.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C043A1"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2.12.16. Размер площадки на один контейнер рекомендуется принимать - 2 - 3 кв. м. Между контейнером и краем площадки размер прохода рекомендуется устанавливать не менее 1,0 м, между контейнерами - не менее 0,35 м. На территории жилого назначения площадки рекомендуется проектировать из</w:t>
      </w:r>
      <w:r>
        <w:rPr>
          <w:rFonts w:ascii="Times New Roman" w:hAnsi="Times New Roman"/>
          <w:color w:val="000000"/>
          <w:sz w:val="24"/>
          <w:szCs w:val="24"/>
          <w:lang w:eastAsia="ru-RU"/>
        </w:rPr>
        <w:t xml:space="preserve"> расчета 0,03 кв. м на 1 жителя.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 2.12.17.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Рекомендуется проектировать озеленение площадки.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2.12.17.1.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2.12.17.3. 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Площадки для выгула собак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2.12.18. Площадки для выгула собак рекомендуется размещать на территориях общего пользования жилого района, свободных от зеленых насаждений, в технических зонах ,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2.12.19.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2.12.20.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2.12.20.1.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2.12.20.2.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2.12.20.3. На территории площадки рекомендуется предусматривать информационный стенд с правилами пользования площадкой.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2.12.20.4.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Площадки для дрессировки собак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2.12.21.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2.12.22.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2.12.22.1.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2.12.22.2.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2.12.22.3.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Площадки автостоянок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2.12.23. 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2.12.24. Следует учитывать, что расстояние от границ автостоянок до окон жилых и общественных заданий принимается в соответствии с </w:t>
      </w:r>
      <w:hyperlink r:id="rId22" w:history="1">
        <w:r w:rsidRPr="00FC516D">
          <w:rPr>
            <w:rFonts w:ascii="Times New Roman" w:hAnsi="Times New Roman"/>
            <w:color w:val="000000"/>
            <w:sz w:val="24"/>
            <w:szCs w:val="24"/>
            <w:u w:val="single"/>
            <w:lang w:eastAsia="ru-RU"/>
          </w:rPr>
          <w:t>СанПиН 2.2.1/2.1.1.1200</w:t>
        </w:r>
      </w:hyperlink>
      <w:r w:rsidRPr="00FC516D">
        <w:rPr>
          <w:rFonts w:ascii="Times New Roman" w:hAnsi="Times New Roman"/>
          <w:color w:val="000000"/>
          <w:sz w:val="24"/>
          <w:szCs w:val="24"/>
          <w:lang w:eastAsia="ru-RU"/>
        </w:rPr>
        <w:t xml:space="preserve">. На площадках приобъектных автостоянок долю мест для автомобилей инвалидов рекомендуется проектировать согласно </w:t>
      </w:r>
      <w:hyperlink r:id="rId23" w:history="1">
        <w:r w:rsidRPr="00FC516D">
          <w:rPr>
            <w:rFonts w:ascii="Times New Roman" w:hAnsi="Times New Roman"/>
            <w:color w:val="000000"/>
            <w:sz w:val="24"/>
            <w:szCs w:val="24"/>
            <w:u w:val="single"/>
            <w:lang w:eastAsia="ru-RU"/>
          </w:rPr>
          <w:t>СНиП 35-01</w:t>
        </w:r>
      </w:hyperlink>
      <w:r w:rsidRPr="00FC516D">
        <w:rPr>
          <w:rFonts w:ascii="Times New Roman" w:hAnsi="Times New Roman"/>
          <w:color w:val="000000"/>
          <w:sz w:val="24"/>
          <w:szCs w:val="24"/>
          <w:lang w:eastAsia="ru-RU"/>
        </w:rPr>
        <w:t>, блокировать по два или более мест без объемных разделителей, а лишь с обозначением границы прохода при помощи ярко-желтой разметки.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2.12.25.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2.12.26.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2.12.26.1. Покрытие площадок рекомендуется проектировать аналогичным покрытию транспортных проездов.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2.12.26.2. Сопряжение покрытия площадки с проездом рекомендуется выполнять в одном уровне без укладки бортового камня, с газоном - в соответствии с </w:t>
      </w:r>
      <w:hyperlink r:id="rId24" w:history="1">
        <w:r w:rsidRPr="00FC516D">
          <w:rPr>
            <w:rFonts w:ascii="Times New Roman" w:hAnsi="Times New Roman"/>
            <w:color w:val="000000"/>
            <w:sz w:val="24"/>
            <w:szCs w:val="24"/>
            <w:u w:val="single"/>
            <w:lang w:eastAsia="ru-RU"/>
          </w:rPr>
          <w:t>пунктом 2.4.3</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2.13. Пешеходные коммуникации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 Пешеходные коммуникации обеспечивают пешеходные связи и передвижения на территории Поселения.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рекомендуется выделять основные и второстепенные пешеходные связи.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2.13.2. 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2.13.3. В случае необходимости расширения тротуаров возможно устраивать пешеходные галереи в составе прилегающей застройки.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Основные пешеходные коммуникации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Методическими рекомендациями.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2.13.7. 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2.13.10. 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2.13.10.1. 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w:t>
      </w:r>
      <w:hyperlink r:id="rId25" w:history="1">
        <w:r w:rsidRPr="00FC516D">
          <w:rPr>
            <w:rFonts w:ascii="Times New Roman" w:hAnsi="Times New Roman"/>
            <w:color w:val="000000"/>
            <w:sz w:val="24"/>
            <w:szCs w:val="24"/>
            <w:u w:val="single"/>
            <w:lang w:eastAsia="ru-RU"/>
          </w:rPr>
          <w:t>пункту 2.1.7</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2.13.10.2. Возможно размещение некапитальных нестационарных сооружений.</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Второстепенные пешеходные коммуникации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2.13.12.2.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2.14. Транспортные проезды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2.14.2. Проектирование транспортных проездов следует вести с учетом </w:t>
      </w:r>
      <w:hyperlink r:id="rId26" w:history="1">
        <w:r w:rsidRPr="00FC516D">
          <w:rPr>
            <w:rFonts w:ascii="Times New Roman" w:hAnsi="Times New Roman"/>
            <w:color w:val="000000"/>
            <w:sz w:val="24"/>
            <w:szCs w:val="24"/>
            <w:u w:val="single"/>
            <w:lang w:eastAsia="ru-RU"/>
          </w:rPr>
          <w:t>СНиП 2.05.02</w:t>
        </w:r>
      </w:hyperlink>
      <w:r w:rsidRPr="00FC516D">
        <w:rPr>
          <w:rFonts w:ascii="Times New Roman" w:hAnsi="Times New Roman"/>
          <w:color w:val="000000"/>
          <w:sz w:val="24"/>
          <w:szCs w:val="24"/>
          <w:lang w:eastAsia="ru-RU"/>
        </w:rPr>
        <w:t>. При проектировании проездов следует обеспечивать сохранение или улучшение ландшафта и экологического состояния прилегающих территорий.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3. БЛАГОУСТРОЙСТВО НА ТЕРРИТОРИЯХ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ОБЩЕСТВЕННОГО НАЗНАЧЕНИЯ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3.1.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локального значения, многофункциональные, примагистральные и специализированные общественные зоны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3.2. Общественные пространства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3.2.1. Общественные пространства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3.2.1.1. Пешеходные коммуникации и пешеходные зоны обеспечивают пешеходные связи и передвижения по территории населенного пункта (</w:t>
      </w:r>
      <w:hyperlink r:id="rId27" w:history="1">
        <w:r w:rsidRPr="00FC516D">
          <w:rPr>
            <w:rFonts w:ascii="Times New Roman" w:hAnsi="Times New Roman"/>
            <w:color w:val="000000"/>
            <w:sz w:val="24"/>
            <w:szCs w:val="24"/>
            <w:u w:val="single"/>
            <w:lang w:eastAsia="ru-RU"/>
          </w:rPr>
          <w:t>пункты 2.13</w:t>
        </w:r>
      </w:hyperlink>
      <w:r w:rsidRPr="00FC516D">
        <w:rPr>
          <w:rFonts w:ascii="Times New Roman" w:hAnsi="Times New Roman"/>
          <w:color w:val="000000"/>
          <w:sz w:val="24"/>
          <w:szCs w:val="24"/>
          <w:lang w:eastAsia="ru-RU"/>
        </w:rPr>
        <w:t xml:space="preserve">, </w:t>
      </w:r>
      <w:hyperlink r:id="rId28" w:history="1">
        <w:r w:rsidRPr="00FC516D">
          <w:rPr>
            <w:rFonts w:ascii="Times New Roman" w:hAnsi="Times New Roman"/>
            <w:color w:val="000000"/>
            <w:sz w:val="24"/>
            <w:szCs w:val="24"/>
            <w:u w:val="single"/>
            <w:lang w:eastAsia="ru-RU"/>
          </w:rPr>
          <w:t>7.2</w:t>
        </w:r>
      </w:hyperlink>
      <w:r w:rsidRPr="00FC516D">
        <w:rPr>
          <w:rFonts w:ascii="Times New Roman" w:hAnsi="Times New Roman"/>
          <w:color w:val="000000"/>
          <w:sz w:val="24"/>
          <w:szCs w:val="24"/>
          <w:lang w:eastAsia="ru-RU"/>
        </w:rPr>
        <w:t xml:space="preserve"> и </w:t>
      </w:r>
      <w:hyperlink r:id="rId29" w:history="1">
        <w:r w:rsidRPr="00FC516D">
          <w:rPr>
            <w:rFonts w:ascii="Times New Roman" w:hAnsi="Times New Roman"/>
            <w:color w:val="000000"/>
            <w:sz w:val="24"/>
            <w:szCs w:val="24"/>
            <w:u w:val="single"/>
            <w:lang w:eastAsia="ru-RU"/>
          </w:rPr>
          <w:t>7.3</w:t>
        </w:r>
      </w:hyperlink>
      <w:r w:rsidRPr="00FC516D">
        <w:rPr>
          <w:rFonts w:ascii="Times New Roman" w:hAnsi="Times New Roman"/>
          <w:color w:val="000000"/>
          <w:sz w:val="24"/>
          <w:szCs w:val="24"/>
          <w:lang w:eastAsia="ru-RU"/>
        </w:rPr>
        <w:t xml:space="preserve"> настоящих Правил).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3.2.1.3. Участки озеленения на территории общественных Поселения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3.2.2. Как правило, 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3.2.2.1.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Поселения возможно отсутствие стационарного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3.3. Участки и специализированные зоны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общественной застройки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3.3.1. Участки общественной застройки (за исключением рассмотренных в </w:t>
      </w:r>
      <w:hyperlink r:id="rId30" w:history="1">
        <w:r w:rsidRPr="00FC516D">
          <w:rPr>
            <w:rFonts w:ascii="Times New Roman" w:hAnsi="Times New Roman"/>
            <w:color w:val="000000"/>
            <w:sz w:val="24"/>
            <w:szCs w:val="24"/>
            <w:u w:val="single"/>
            <w:lang w:eastAsia="ru-RU"/>
          </w:rPr>
          <w:t>пункте 3.2.1.2</w:t>
        </w:r>
      </w:hyperlink>
      <w:r w:rsidRPr="00FC516D">
        <w:rPr>
          <w:rFonts w:ascii="Times New Roman" w:hAnsi="Times New Roman"/>
          <w:color w:val="000000"/>
          <w:sz w:val="24"/>
          <w:szCs w:val="24"/>
          <w:lang w:eastAsia="ru-RU"/>
        </w:rPr>
        <w:t xml:space="preserve"> настоящих Правил)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3.3.2. Как правило,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4. БЛАГОУСТРОЙСТВО НА ТЕРРИТОРИЯХ ЖИЛОГО НАЗНАЧЕНИЯ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4.1.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4.2. Общественные пространства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4.2.1.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4.2.2. 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4.2.3. 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4.2.3.2. Возможно размещение средств наружной рекламы, некапитальных нестационарных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4.2.4.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4.3. Участки жилой застройки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4.3.1.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4.3.2. 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4.3.3. 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 элементы сопряжения поверхностей, оборудование площадок, озеленение,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4.3.3.1. 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4.3.3.2. Возможно ограждение участка жилой застройки, если оно не противоречит условиям размещения жилых участков вдоль магистральных улиц согласно </w:t>
      </w:r>
      <w:hyperlink r:id="rId31" w:history="1">
        <w:r w:rsidRPr="00FC516D">
          <w:rPr>
            <w:rFonts w:ascii="Times New Roman" w:hAnsi="Times New Roman"/>
            <w:color w:val="000000"/>
            <w:sz w:val="24"/>
            <w:szCs w:val="24"/>
            <w:u w:val="single"/>
            <w:lang w:eastAsia="ru-RU"/>
          </w:rPr>
          <w:t>пункту 4.3.4.3</w:t>
        </w:r>
      </w:hyperlink>
      <w:r w:rsidRPr="00FC516D">
        <w:rPr>
          <w:rFonts w:ascii="Times New Roman" w:hAnsi="Times New Roman"/>
          <w:color w:val="000000"/>
          <w:sz w:val="24"/>
          <w:szCs w:val="24"/>
          <w:lang w:eastAsia="ru-RU"/>
        </w:rPr>
        <w:t xml:space="preserve"> настоящих Правил.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4.3.4.2. 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4.3.4.3.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4.3.4.4. 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4.4. Участки детских садов и школ</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4.4.1. 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4.4.2. 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4.4.2.1. В качестве твердых видов покрытий рекомендуется применение цементобетона и плиточного мощения.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4.4.2.2. При озеленении территории детских садов и школ рекомендуется не допускать применение растений с ядовитыми плодами.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4.4.3. 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4.4.4.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4.5. Участки длительного и кратковременного хранения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автотранспортных средств</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4.5.1. 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4.5.2. Как правило,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4.5.2.1. На пешеходных дорожках рекомендуется предусматривать съезд - бордюрный пандус - на уровень проезда (не менее одного на участок).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4.5.2.2. Рекомендуется формировать посадки густого высокорастущего кустарника с высокой степенью фитонцидности и посадки деревьев вдоль границ участка.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5. БЛАГОУСТРОЙСТВО НА ТЕРРИТОРИЯХ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РЕКРЕАЦИОННОГО НАЗНАЧЕНИЯ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5.1.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5.1.4. При реконструкции объектов рекреации рекомендуется предусматривать: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5.1.5.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5.2. Зоны отдыха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5.2.1. Зоны отдыха - территории, предназначенные и обустроенные для организации активного массового отдыха, купания и рекреации.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5.2.2.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5.2.4.1. При проектировании озеленения рекомендуется обеспечивать: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сохранение травяного покрова, древесно-кустарниковой и прибрежной растительности не менее, чем на 80 % общей площади зоны отдыха;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5.2.4.2. Возможно размещение ограждения, уличного технического оборудования (торговые тележки "вода", "мороженое").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5.3. Парки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5.3.1. На территории Поселения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Многофункциональный парк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5.3.2. 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5.3.3.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указанной в Методических рекомендациях, утвержденных приказом Министерства регионального развития Российской Федерации от 27.12.2011г. №613. Назначение и размеры площадок, вместимость парковых сооружений рекомендуется проектировать так же  с учетом Методических рекомендаций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5.3.4. 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5.3.4.1.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5.3.4.2. Возможно размещение некапитальных нестационарных сооружений мелкорозничной торговли и питания, туалетных кабин.</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Специализированные парки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5.3.5. Специализированные парки Поселения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5.3.6. 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Парк жилого района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5.3.8. 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5.3.8.1.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5.3.8.2.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5.4. Сады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Сад отдыха и прогулок</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5.4.2.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5.4.3. 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5.4.3.2. Возможно предусматривать размещение ограждения, некапитальных нестационарных сооружений питания (летние кафе).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Сады при зданиях и сооружениях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5.4.5. Обязательный, рекомендуемый и допускаемый перечень элементов благоустройства сада рекомендуется принимать согласно </w:t>
      </w:r>
      <w:hyperlink r:id="rId32" w:history="1">
        <w:r w:rsidRPr="00FC516D">
          <w:rPr>
            <w:rFonts w:ascii="Times New Roman" w:hAnsi="Times New Roman"/>
            <w:color w:val="000000"/>
            <w:sz w:val="24"/>
            <w:szCs w:val="24"/>
            <w:u w:val="single"/>
            <w:lang w:eastAsia="ru-RU"/>
          </w:rPr>
          <w:t>пункту 5.4.3</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Сад-выставка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5.4.6. 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5.4.7. Обязательный, рекомендуемый и допускаемый перечень элементов благоустройства сада при сооружениях рекомендуется принимать согласно </w:t>
      </w:r>
      <w:hyperlink r:id="rId33" w:history="1">
        <w:r w:rsidRPr="00FC516D">
          <w:rPr>
            <w:rFonts w:ascii="Times New Roman" w:hAnsi="Times New Roman"/>
            <w:color w:val="000000"/>
            <w:sz w:val="24"/>
            <w:szCs w:val="24"/>
            <w:u w:val="single"/>
            <w:lang w:eastAsia="ru-RU"/>
          </w:rPr>
          <w:t>пункту 5.4.3</w:t>
        </w:r>
      </w:hyperlink>
      <w:r w:rsidRPr="00FC516D">
        <w:rPr>
          <w:rFonts w:ascii="Times New Roman" w:hAnsi="Times New Roman"/>
          <w:color w:val="000000"/>
          <w:sz w:val="24"/>
          <w:szCs w:val="24"/>
          <w:lang w:eastAsia="ru-RU"/>
        </w:rPr>
        <w:t xml:space="preserve">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Сады на крышах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5.4.8.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5.5. Бульвары, скверы</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5.5.1. Бульвары и скверы обычно предназначены для организации кратковременного отдыха, прогулок, транзитных пешеходных передвижений.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5.5.2. 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5.5.2.1.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5.5.2.2.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5.5.2.3. Возможно размещение технического оборудования (тележки "вода", "мороженое").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6. БЛАГОУСТРОЙСТВО НА ТЕРРИТОРИЯХ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ПРОИЗВОДСТВЕННОГО НАЗНАЧЕНИЯ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6.1.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Методическими рекомендациями.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6.2. Озелененные территории санитарно-защитных зон</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34" w:history="1">
        <w:r w:rsidRPr="00FC516D">
          <w:rPr>
            <w:rFonts w:ascii="Times New Roman" w:hAnsi="Times New Roman"/>
            <w:color w:val="000000"/>
            <w:sz w:val="24"/>
            <w:szCs w:val="24"/>
            <w:u w:val="single"/>
            <w:lang w:eastAsia="ru-RU"/>
          </w:rPr>
          <w:t>СанПиН 2.2.1/2.1.1.1200</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6.2.2.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6.2.2.1. Озеленение рекомендуется формировать в виде живописных композиций, исключающих однообразие и монотонность.</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7. ОБЪЕКТЫ БЛАГОУСТРОЙСТВА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НА ТЕРРИТОРИЯХ ТРАНСПОРТНЫХ И ИНЖЕНЕРНЫХ КОММУНИКАЦИЙ</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7.1.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7.1.1. 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7.1.2. 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7.1.3. Проектирование комплексного благоустройства на территориях транспортных и инженерных коммуникаций города следует вести с учетом </w:t>
      </w:r>
      <w:hyperlink r:id="rId35" w:history="1">
        <w:r w:rsidRPr="00FC516D">
          <w:rPr>
            <w:rFonts w:ascii="Times New Roman" w:hAnsi="Times New Roman"/>
            <w:color w:val="000000"/>
            <w:sz w:val="24"/>
            <w:szCs w:val="24"/>
            <w:u w:val="single"/>
            <w:lang w:eastAsia="ru-RU"/>
          </w:rPr>
          <w:t>СНиП 35-01</w:t>
        </w:r>
      </w:hyperlink>
      <w:r w:rsidRPr="00FC516D">
        <w:rPr>
          <w:rFonts w:ascii="Times New Roman" w:hAnsi="Times New Roman"/>
          <w:color w:val="000000"/>
          <w:sz w:val="24"/>
          <w:szCs w:val="24"/>
          <w:lang w:eastAsia="ru-RU"/>
        </w:rPr>
        <w:t xml:space="preserve">, </w:t>
      </w:r>
      <w:hyperlink r:id="rId36" w:history="1">
        <w:r w:rsidRPr="00FC516D">
          <w:rPr>
            <w:rFonts w:ascii="Times New Roman" w:hAnsi="Times New Roman"/>
            <w:color w:val="000000"/>
            <w:sz w:val="24"/>
            <w:szCs w:val="24"/>
            <w:u w:val="single"/>
            <w:lang w:eastAsia="ru-RU"/>
          </w:rPr>
          <w:t>СНиП 2.05.02</w:t>
        </w:r>
      </w:hyperlink>
      <w:r w:rsidRPr="00FC516D">
        <w:rPr>
          <w:rFonts w:ascii="Times New Roman" w:hAnsi="Times New Roman"/>
          <w:color w:val="000000"/>
          <w:sz w:val="24"/>
          <w:szCs w:val="24"/>
          <w:lang w:eastAsia="ru-RU"/>
        </w:rPr>
        <w:t xml:space="preserve">, </w:t>
      </w:r>
      <w:hyperlink r:id="rId37" w:history="1">
        <w:r w:rsidRPr="00FC516D">
          <w:rPr>
            <w:rFonts w:ascii="Times New Roman" w:hAnsi="Times New Roman"/>
            <w:color w:val="000000"/>
            <w:sz w:val="24"/>
            <w:szCs w:val="24"/>
            <w:u w:val="single"/>
            <w:lang w:eastAsia="ru-RU"/>
          </w:rPr>
          <w:t>ГОСТ Р 52289</w:t>
        </w:r>
      </w:hyperlink>
      <w:r w:rsidRPr="00FC516D">
        <w:rPr>
          <w:rFonts w:ascii="Times New Roman" w:hAnsi="Times New Roman"/>
          <w:color w:val="000000"/>
          <w:sz w:val="24"/>
          <w:szCs w:val="24"/>
          <w:lang w:eastAsia="ru-RU"/>
        </w:rPr>
        <w:t xml:space="preserve">, </w:t>
      </w:r>
      <w:hyperlink r:id="rId38" w:history="1">
        <w:r w:rsidRPr="00FC516D">
          <w:rPr>
            <w:rFonts w:ascii="Times New Roman" w:hAnsi="Times New Roman"/>
            <w:color w:val="000000"/>
            <w:sz w:val="24"/>
            <w:szCs w:val="24"/>
            <w:u w:val="single"/>
            <w:lang w:eastAsia="ru-RU"/>
          </w:rPr>
          <w:t>ГОСТ Р 52290-2004</w:t>
        </w:r>
      </w:hyperlink>
      <w:r w:rsidRPr="00FC516D">
        <w:rPr>
          <w:rFonts w:ascii="Times New Roman" w:hAnsi="Times New Roman"/>
          <w:color w:val="000000"/>
          <w:sz w:val="24"/>
          <w:szCs w:val="24"/>
          <w:lang w:eastAsia="ru-RU"/>
        </w:rPr>
        <w:t xml:space="preserve">, </w:t>
      </w:r>
      <w:hyperlink r:id="rId39" w:history="1">
        <w:r w:rsidRPr="00FC516D">
          <w:rPr>
            <w:rFonts w:ascii="Times New Roman" w:hAnsi="Times New Roman"/>
            <w:color w:val="000000"/>
            <w:sz w:val="24"/>
            <w:szCs w:val="24"/>
            <w:u w:val="single"/>
            <w:lang w:eastAsia="ru-RU"/>
          </w:rPr>
          <w:t>ГОСТ Р 51256</w:t>
        </w:r>
      </w:hyperlink>
      <w:r w:rsidRPr="00FC516D">
        <w:rPr>
          <w:rFonts w:ascii="Times New Roman" w:hAnsi="Times New Roman"/>
          <w:color w:val="000000"/>
          <w:sz w:val="24"/>
          <w:szCs w:val="24"/>
          <w:lang w:eastAsia="ru-RU"/>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7.2. Улицы и дороги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7.2.1.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7.2.2. 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7.2.2.1.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Методических рекомендациях.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7.2.2.2.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w:t>
      </w:r>
      <w:hyperlink r:id="rId40" w:history="1">
        <w:r w:rsidRPr="00FC516D">
          <w:rPr>
            <w:rFonts w:ascii="Times New Roman" w:hAnsi="Times New Roman"/>
            <w:color w:val="000000"/>
            <w:sz w:val="24"/>
            <w:szCs w:val="24"/>
            <w:u w:val="single"/>
            <w:lang w:eastAsia="ru-RU"/>
          </w:rPr>
          <w:t>пункту 7.4.2</w:t>
        </w:r>
      </w:hyperlink>
      <w:r w:rsidRPr="00FC516D">
        <w:rPr>
          <w:rFonts w:ascii="Times New Roman" w:hAnsi="Times New Roman"/>
          <w:color w:val="000000"/>
          <w:sz w:val="24"/>
          <w:szCs w:val="24"/>
          <w:lang w:eastAsia="ru-RU"/>
        </w:rPr>
        <w:t xml:space="preserve"> настоящих Методических рекомендаций.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 специально выращиваемые для таких объектов растения.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41" w:history="1">
        <w:r w:rsidRPr="00FC516D">
          <w:rPr>
            <w:rFonts w:ascii="Times New Roman" w:hAnsi="Times New Roman"/>
            <w:color w:val="000000"/>
            <w:sz w:val="24"/>
            <w:szCs w:val="24"/>
            <w:u w:val="single"/>
            <w:lang w:eastAsia="ru-RU"/>
          </w:rPr>
          <w:t>ГОСТ Р 52289</w:t>
        </w:r>
      </w:hyperlink>
      <w:r w:rsidRPr="00FC516D">
        <w:rPr>
          <w:rFonts w:ascii="Times New Roman" w:hAnsi="Times New Roman"/>
          <w:color w:val="000000"/>
          <w:sz w:val="24"/>
          <w:szCs w:val="24"/>
          <w:lang w:eastAsia="ru-RU"/>
        </w:rPr>
        <w:t xml:space="preserve">, </w:t>
      </w:r>
      <w:hyperlink r:id="rId42" w:history="1">
        <w:r w:rsidRPr="00FC516D">
          <w:rPr>
            <w:rFonts w:ascii="Times New Roman" w:hAnsi="Times New Roman"/>
            <w:color w:val="000000"/>
            <w:sz w:val="24"/>
            <w:szCs w:val="24"/>
            <w:u w:val="single"/>
            <w:lang w:eastAsia="ru-RU"/>
          </w:rPr>
          <w:t>ГОСТ 26804</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7.2.2.4. 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7.3. Площади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7.3.1. 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7.3.2.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7.3.3. Обязательный перечень элементов благоустройства на территории площади рекомендуется принимать в соответствии с </w:t>
      </w:r>
      <w:hyperlink r:id="rId43" w:history="1">
        <w:r w:rsidRPr="00FC516D">
          <w:rPr>
            <w:rFonts w:ascii="Times New Roman" w:hAnsi="Times New Roman"/>
            <w:color w:val="000000"/>
            <w:sz w:val="24"/>
            <w:szCs w:val="24"/>
            <w:u w:val="single"/>
            <w:lang w:eastAsia="ru-RU"/>
          </w:rPr>
          <w:t>пунктом 7.2.2</w:t>
        </w:r>
      </w:hyperlink>
      <w:r w:rsidRPr="00FC516D">
        <w:rPr>
          <w:rFonts w:ascii="Times New Roman" w:hAnsi="Times New Roman"/>
          <w:color w:val="000000"/>
          <w:sz w:val="24"/>
          <w:szCs w:val="24"/>
          <w:lang w:eastAsia="ru-RU"/>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7.3.3.1.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7.3.3.2. 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Методическими рекомендациями.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7.3.3.3.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w:t>
      </w:r>
      <w:hyperlink r:id="rId44" w:history="1">
        <w:r w:rsidRPr="00FC516D">
          <w:rPr>
            <w:rFonts w:ascii="Times New Roman" w:hAnsi="Times New Roman"/>
            <w:color w:val="000000"/>
            <w:sz w:val="24"/>
            <w:szCs w:val="24"/>
            <w:u w:val="single"/>
            <w:lang w:eastAsia="ru-RU"/>
          </w:rPr>
          <w:t>пункту 7.4.2</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7.4. Пешеходные переходы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7.4.1. 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7.4.3. 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7.4.3.1. 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7.5. Технические зоны транспортных, инженерных</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коммуникаций, водоохранные зоны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7.5.1. 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7.5.4. 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7.5.5. Благоустройство полосы отвода железной дороги следует проектировать с учетом </w:t>
      </w:r>
      <w:hyperlink r:id="rId45" w:history="1">
        <w:r w:rsidRPr="00FC516D">
          <w:rPr>
            <w:rFonts w:ascii="Times New Roman" w:hAnsi="Times New Roman"/>
            <w:color w:val="000000"/>
            <w:sz w:val="24"/>
            <w:szCs w:val="24"/>
            <w:u w:val="single"/>
            <w:lang w:eastAsia="ru-RU"/>
          </w:rPr>
          <w:t>СНиП 32-01</w:t>
        </w:r>
      </w:hyperlink>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7.5.6. Благоустройство территорий водоохранных зон следует проектировать в соответствии с водным законодательством.</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Раздел 8. ЭКСПЛУАТАЦИЯ ОБЪЕКТОВ БЛАГОУСТРОЙСТВА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8.1. Общие положения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8.1.1. Правила эксплуатации объектов благ</w:t>
      </w:r>
      <w:r>
        <w:rPr>
          <w:rFonts w:ascii="Times New Roman" w:hAnsi="Times New Roman"/>
          <w:color w:val="000000"/>
          <w:sz w:val="24"/>
          <w:szCs w:val="24"/>
          <w:lang w:eastAsia="ru-RU"/>
        </w:rPr>
        <w:t xml:space="preserve">оустройства принимаются Исполнительным комитетом </w:t>
      </w:r>
      <w:r w:rsidRPr="00FC516D">
        <w:rPr>
          <w:rFonts w:ascii="Times New Roman" w:hAnsi="Times New Roman"/>
          <w:color w:val="000000"/>
          <w:sz w:val="24"/>
          <w:szCs w:val="24"/>
          <w:lang w:eastAsia="ru-RU"/>
        </w:rPr>
        <w:t>(далее - Правила эксплуатации). Настоящий раздел Правил содержит основные принципы и рекомендации по структуре и содержанию Правил эксплуатации.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8.1.2. В состав правил эксплуатации объектов благоустройства рекомендуется включать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w:t>
      </w:r>
      <w:r>
        <w:rPr>
          <w:rFonts w:ascii="Times New Roman" w:hAnsi="Times New Roman"/>
          <w:color w:val="000000"/>
          <w:sz w:val="24"/>
          <w:szCs w:val="24"/>
          <w:lang w:eastAsia="ru-RU"/>
        </w:rPr>
        <w:t xml:space="preserve"> среды населенного пункта</w:t>
      </w:r>
      <w:r w:rsidRPr="00FC516D">
        <w:rPr>
          <w:rFonts w:ascii="Times New Roman" w:hAnsi="Times New Roman"/>
          <w:color w:val="000000"/>
          <w:sz w:val="24"/>
          <w:szCs w:val="24"/>
          <w:lang w:eastAsia="ru-RU"/>
        </w:rPr>
        <w:t>, праздничное оформление населенного пункта, основные положения о контроле за эксплуатацией объектов благоустройства.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8.2. Уборка территории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8.2.1. Физических и юридических лиц,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hyperlink r:id="rId46" w:history="1">
        <w:r w:rsidRPr="00FC516D">
          <w:rPr>
            <w:rFonts w:ascii="Times New Roman" w:hAnsi="Times New Roman"/>
            <w:color w:val="000000"/>
            <w:sz w:val="24"/>
            <w:szCs w:val="24"/>
            <w:u w:val="single"/>
            <w:lang w:eastAsia="ru-RU"/>
          </w:rPr>
          <w:t>разделом 8</w:t>
        </w:r>
      </w:hyperlink>
      <w:r w:rsidRPr="00FC516D">
        <w:rPr>
          <w:rFonts w:ascii="Times New Roman" w:hAnsi="Times New Roman"/>
          <w:color w:val="000000"/>
          <w:sz w:val="24"/>
          <w:szCs w:val="24"/>
          <w:lang w:eastAsia="ru-RU"/>
        </w:rPr>
        <w:t xml:space="preserve"> настоящих Правил и порядком сбора, вывоза и утилизации отходов производства и потребления, утверждаемых органом местного самоуправления.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 Промышленные организации обязывать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8.2.3. На территории Поселения запрещается накапливать и размещать отходы производства и потребления в несанкционированных местах.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hyperlink r:id="rId47" w:history="1">
        <w:r w:rsidRPr="00FC516D">
          <w:rPr>
            <w:rFonts w:ascii="Times New Roman" w:hAnsi="Times New Roman"/>
            <w:color w:val="000000"/>
            <w:sz w:val="24"/>
            <w:szCs w:val="24"/>
            <w:u w:val="single"/>
            <w:lang w:eastAsia="ru-RU"/>
          </w:rPr>
          <w:t>пунктом 8.2.1</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8.2.4. Сбор и вывоз отходов производства и потребления рекомендуется осуществлять по контейнерной или бестарной системе в установленном порядке.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8.2.5. На территории общего пользования Поселения  запре</w:t>
      </w:r>
      <w:r>
        <w:rPr>
          <w:rFonts w:ascii="Times New Roman" w:hAnsi="Times New Roman"/>
          <w:color w:val="000000"/>
          <w:sz w:val="24"/>
          <w:szCs w:val="24"/>
          <w:lang w:eastAsia="ru-RU"/>
        </w:rPr>
        <w:t>щается</w:t>
      </w:r>
      <w:r w:rsidRPr="00FC516D">
        <w:rPr>
          <w:rFonts w:ascii="Times New Roman" w:hAnsi="Times New Roman"/>
          <w:color w:val="000000"/>
          <w:sz w:val="24"/>
          <w:szCs w:val="24"/>
          <w:lang w:eastAsia="ru-RU"/>
        </w:rPr>
        <w:t xml:space="preserve">  сжигание отходов производства и потребления.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8.2.6. Организацию уборки территорий Поселения рекомендуется осуществлять на основании использования показателей нормативных объемов образования отходов у их производителей.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8.2.7.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Запрещается</w:t>
      </w:r>
      <w:r w:rsidRPr="00FC516D">
        <w:rPr>
          <w:rFonts w:ascii="Times New Roman" w:hAnsi="Times New Roman"/>
          <w:color w:val="000000"/>
          <w:sz w:val="24"/>
          <w:szCs w:val="24"/>
          <w:lang w:eastAsia="ru-RU"/>
        </w:rPr>
        <w:t xml:space="preserve"> на складирование отходов, образовавшихся во время ремонта, в места временного хранения отходов.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8.2.8. Для сбора отходов производства и потребления физических и юридических лиц, указанных в </w:t>
      </w:r>
      <w:hyperlink r:id="rId48" w:history="1">
        <w:r w:rsidRPr="00FC516D">
          <w:rPr>
            <w:rFonts w:ascii="Times New Roman" w:hAnsi="Times New Roman"/>
            <w:color w:val="000000"/>
            <w:sz w:val="24"/>
            <w:szCs w:val="24"/>
            <w:u w:val="single"/>
            <w:lang w:eastAsia="ru-RU"/>
          </w:rPr>
          <w:t>пункте 8.2.1</w:t>
        </w:r>
      </w:hyperlink>
      <w:r w:rsidRPr="00FC516D">
        <w:rPr>
          <w:rFonts w:ascii="Times New Roman" w:hAnsi="Times New Roman"/>
          <w:color w:val="000000"/>
          <w:sz w:val="24"/>
          <w:szCs w:val="24"/>
          <w:lang w:eastAsia="ru-RU"/>
        </w:rPr>
        <w:t xml:space="preserve"> настоящих Правил, рекомендуется организовать места временного хранения отходов и осуществлять его уборку и техническое обслуживание.</w:t>
      </w:r>
    </w:p>
    <w:p w:rsidR="00C043A1"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Разрешение на размещение мест временного хранения отходов дает </w:t>
      </w:r>
      <w:r>
        <w:rPr>
          <w:rFonts w:ascii="Times New Roman" w:hAnsi="Times New Roman"/>
          <w:color w:val="000000"/>
          <w:sz w:val="24"/>
          <w:szCs w:val="24"/>
          <w:lang w:eastAsia="ru-RU"/>
        </w:rPr>
        <w:t>Исполнительный комитет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8.2.9.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 </w:t>
      </w:r>
      <w:hyperlink r:id="rId49" w:history="1">
        <w:r w:rsidRPr="00FC516D">
          <w:rPr>
            <w:rFonts w:ascii="Times New Roman" w:hAnsi="Times New Roman"/>
            <w:color w:val="000000"/>
            <w:sz w:val="24"/>
            <w:szCs w:val="24"/>
            <w:u w:val="single"/>
            <w:lang w:eastAsia="ru-RU"/>
          </w:rPr>
          <w:t>разделом 8</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8.2.10.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 в соответствии с </w:t>
      </w:r>
      <w:hyperlink r:id="rId50" w:history="1">
        <w:r w:rsidRPr="00FC516D">
          <w:rPr>
            <w:rFonts w:ascii="Times New Roman" w:hAnsi="Times New Roman"/>
            <w:color w:val="000000"/>
            <w:sz w:val="24"/>
            <w:szCs w:val="24"/>
            <w:u w:val="single"/>
            <w:lang w:eastAsia="ru-RU"/>
          </w:rPr>
          <w:t>пунктом 8.2.1</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8.2.11.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рекомендуется производить работникам организации, осуществляющей вывоз отходов.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8.2.12.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8.2.13. При уборке в ночное время следует принимать меры, предупреждающие шум.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8.2.14. Уборку и очистку автобусных остановок рекомендуется производить организациям, в обязанность которых входит уборка территорий улиц, на которых расположены эти остановки.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8.2.15. Уборку и очистку конечных автобусных остановок, территорий диспетчерских пунктов рекомендуется обеспечивать организации, эксплуатирующей данные объекты.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Границу прилегающих территорий рекомендуется определять: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улицах с двухсторонней застройкой по длине занимаемого участка, по ширине - до оси проезжей части улицы;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на строительных площадках - территория не менее 15 метров от ограждения стройки по всему периметру;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для некапитальных объектов торговли, общественного питания и бытового обслуживания населения - в радиусе не менее 10 метров.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8.2.16.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8.2.17. Организацию работы по очистке и уборке территории рынков и прилегающих к ним территорий рекомендуется возлагать на администрации рынков в соответствии с действующими санитарными нормами и правилами торговли на рынках.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8.2.18. 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города по соглашению с органом местного самоуправления за счет средств, предусмотренных в бюджете Поселения на соответствующий финансовый год на эти цели.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8.2.19. 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8.2.20. 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рекомендуется производить организациям, обслуживающим данные объекты.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8.2.21.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8.2.22. Жидкие нечистоты следует вывозить по договорам или разовым заявкам организациям, имеющим специальный транспорт.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8.2.23. Рекомендовать собственникам помещений обеспечивать подъезды непосредственно к мусоросборникам и выгребным ямам.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8.2.24. 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указанным в </w:t>
      </w:r>
      <w:hyperlink r:id="rId51" w:history="1">
        <w:r w:rsidRPr="00FC516D">
          <w:rPr>
            <w:rFonts w:ascii="Times New Roman" w:hAnsi="Times New Roman"/>
            <w:color w:val="000000"/>
            <w:sz w:val="24"/>
            <w:szCs w:val="24"/>
            <w:u w:val="single"/>
            <w:lang w:eastAsia="ru-RU"/>
          </w:rPr>
          <w:t>пункте 8.2.1</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8.2.25.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8.2.26.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8.2.27. 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8.2.28. Железнодорожные пути, проходящие в черте населенных пунктов Поселения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8.2.29.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8.2.30.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Складирование нечистот на проезжую часть улиц, тротуары и газоны следует запрещать.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8.2.31. 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8.2.32.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Привлечение граждан к выполнению работ по уборке, благоустройству и озеленению территории Поселения следует осуществлять на основании постановления </w:t>
      </w:r>
      <w:r>
        <w:rPr>
          <w:rFonts w:ascii="Times New Roman" w:hAnsi="Times New Roman"/>
          <w:color w:val="000000"/>
          <w:sz w:val="24"/>
          <w:szCs w:val="24"/>
          <w:lang w:eastAsia="ru-RU"/>
        </w:rPr>
        <w:t xml:space="preserve">Исполнительного комитета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8.3. Особенности уборки территории в весенне-летний период</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8.3.1. Весенне-летнюю уборку территории рекомендуется производить с 15 апреля по 15 октября и предусматривать мойку, полив и подметание проезжей части улиц, тротуаров, площадей.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 зависимости от климатических условий постановлением администрации Поселения. период весенне-летней уборки может быть изменен.</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8.3.2. Мойке следует подвергать всю ширину проезжей части улиц и площадей.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8.3.3. Уборку лотков и бордюр от песка, пыли, мусора после мойки рекомендуется заканчивать к 7 часам утра.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8.3.4. 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8.3.5. 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8.4. Особенности уборки территории в осенне-зимний период</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 зависимости от климатических условий постановлением администрации Поселения период осенне-зимней уборки может быть изменен.</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8.4.2. Укладку свежевыпавшего снега в валы и кучи следует разрешать на всех улицах, площадях, набережных, бульварах и скверах с последующей вывозкой.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8.4.3.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8.4.4. Посыпку песком с примесью хлоридов, как правило, следует начинать немедленно с начала снегопада или появления гололеда.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Тротуары рекомендуется посыпать сухим песком без хлоридов.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8.4.5.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Снег, сброшенный с крыш, следует немедленно вывозить.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8.4.6. 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8.4.7. Вывоз снега следует разрешать только на специально отведенные места отвала.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Места отвала снега рекомендуется обеспечить удобными подъездами, необходимыми механизмами для складирования снега.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8.4.8. 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8.4.9. При уборке улиц, проездов, площадей специализированными организациями лицам, указанным в </w:t>
      </w:r>
      <w:hyperlink r:id="rId52" w:history="1">
        <w:r w:rsidRPr="00FC516D">
          <w:rPr>
            <w:rFonts w:ascii="Times New Roman" w:hAnsi="Times New Roman"/>
            <w:color w:val="000000"/>
            <w:sz w:val="24"/>
            <w:szCs w:val="24"/>
            <w:u w:val="single"/>
            <w:lang w:eastAsia="ru-RU"/>
          </w:rPr>
          <w:t>пункте 8.2.1</w:t>
        </w:r>
      </w:hyperlink>
      <w:r w:rsidRPr="00FC516D">
        <w:rPr>
          <w:rFonts w:ascii="Times New Roman" w:hAnsi="Times New Roman"/>
          <w:color w:val="000000"/>
          <w:sz w:val="24"/>
          <w:szCs w:val="24"/>
          <w:lang w:eastAsia="ru-RU"/>
        </w:rPr>
        <w:t xml:space="preserve"> настоящих Правил,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8.5. Порядок содержания элементов благоустройства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8.5.1. Общие требования к содержанию элементов благоустройства.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8.5.1.1. 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Организацию содержания иных элементов благоустройства осуществля</w:t>
      </w:r>
      <w:r>
        <w:rPr>
          <w:rFonts w:ascii="Times New Roman" w:hAnsi="Times New Roman"/>
          <w:color w:val="000000"/>
          <w:sz w:val="24"/>
          <w:szCs w:val="24"/>
          <w:lang w:eastAsia="ru-RU"/>
        </w:rPr>
        <w:t>ет</w:t>
      </w:r>
      <w:r w:rsidRPr="00FC516D">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Исполнительный комитет </w:t>
      </w:r>
      <w:r w:rsidRPr="00FC516D">
        <w:rPr>
          <w:rFonts w:ascii="Times New Roman" w:hAnsi="Times New Roman"/>
          <w:color w:val="000000"/>
          <w:sz w:val="24"/>
          <w:szCs w:val="24"/>
          <w:lang w:eastAsia="ru-RU"/>
        </w:rPr>
        <w:t xml:space="preserve"> Поселения по соглашениям со специализированными организациями в пределах средств, предусмотренных на эти цели в бюджете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8.5.1.2. 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w:t>
      </w:r>
      <w:r>
        <w:rPr>
          <w:rFonts w:ascii="Times New Roman" w:hAnsi="Times New Roman"/>
          <w:color w:val="000000"/>
          <w:sz w:val="24"/>
          <w:szCs w:val="24"/>
          <w:lang w:eastAsia="ru-RU"/>
        </w:rPr>
        <w:t>Республики Татарстан</w:t>
      </w:r>
      <w:r w:rsidRPr="00FC516D">
        <w:rPr>
          <w:rFonts w:ascii="Times New Roman" w:hAnsi="Times New Roman"/>
          <w:color w:val="000000"/>
          <w:sz w:val="24"/>
          <w:szCs w:val="24"/>
          <w:lang w:eastAsia="ru-RU"/>
        </w:rPr>
        <w:t>, нормативными правовыми актами органов местного самоуправления</w:t>
      </w:r>
      <w:r>
        <w:rPr>
          <w:rFonts w:ascii="Times New Roman" w:hAnsi="Times New Roman"/>
          <w:color w:val="000000"/>
          <w:sz w:val="24"/>
          <w:szCs w:val="24"/>
          <w:lang w:eastAsia="ru-RU"/>
        </w:rPr>
        <w:t xml:space="preserve"> Поселения</w:t>
      </w:r>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8.5.1.3.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Проезды, как правило, должны выходить на второстепенные улицы и оборудоваться шлагбаумами или воротами.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 Световые вывески, реклама и витрины.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8.5.2.1. Установку всякого рода вывесок рекомендуется разрешать только после согласования эскизов с администрацией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8.5.2.2. 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 случае неисправности отдельных знаков рекламы или вывески рекомендуется выключать полностью.</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8.5.2.3. Витрины рекомендуется оборудовать специальными осветительными приборами.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8.5.2.4. Расклейку газет, афиш, плакатов, различного рода объявлений и реклам рекомендуется разрешать только на специально установленных стендах.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8.5.2.5.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8.5.2.6. Размещение и эксплуатацию средств наружной рекламы следует осуществлять в порядке, установленном решением Совета депутатов сельского поселения Тарасовское.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8.5.3. Строительство, установка и содержание малых архитектурных форм.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8.5.3.1. Физическим или юридическим лицам следует рекомендовать при содержании малых архитектурных форм производить их ремонт и окраску, согласовывая кодеры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8.5.4. Ремонт и содержание зданий и сооружений.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8.5.4.1. 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8.5.4.2. 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8.5.4.4.  </w:t>
      </w:r>
      <w:r>
        <w:rPr>
          <w:rFonts w:ascii="Times New Roman" w:hAnsi="Times New Roman"/>
          <w:color w:val="000000"/>
          <w:sz w:val="24"/>
          <w:szCs w:val="24"/>
          <w:lang w:eastAsia="ru-RU"/>
        </w:rPr>
        <w:t>З</w:t>
      </w:r>
      <w:r w:rsidRPr="00FC516D">
        <w:rPr>
          <w:rFonts w:ascii="Times New Roman" w:hAnsi="Times New Roman"/>
          <w:color w:val="000000"/>
          <w:sz w:val="24"/>
          <w:szCs w:val="24"/>
          <w:lang w:eastAsia="ru-RU"/>
        </w:rPr>
        <w:t>апреща</w:t>
      </w:r>
      <w:r>
        <w:rPr>
          <w:rFonts w:ascii="Times New Roman" w:hAnsi="Times New Roman"/>
          <w:color w:val="000000"/>
          <w:sz w:val="24"/>
          <w:szCs w:val="24"/>
          <w:lang w:eastAsia="ru-RU"/>
        </w:rPr>
        <w:t>ется</w:t>
      </w:r>
      <w:r w:rsidRPr="00FC516D">
        <w:rPr>
          <w:rFonts w:ascii="Times New Roman" w:hAnsi="Times New Roman"/>
          <w:color w:val="000000"/>
          <w:sz w:val="24"/>
          <w:szCs w:val="24"/>
          <w:lang w:eastAsia="ru-RU"/>
        </w:rPr>
        <w:t xml:space="preserve">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8.5.4.5. .  </w:t>
      </w:r>
      <w:r>
        <w:rPr>
          <w:rFonts w:ascii="Times New Roman" w:hAnsi="Times New Roman"/>
          <w:color w:val="000000"/>
          <w:sz w:val="24"/>
          <w:szCs w:val="24"/>
          <w:lang w:eastAsia="ru-RU"/>
        </w:rPr>
        <w:t>З</w:t>
      </w:r>
      <w:r w:rsidRPr="00FC516D">
        <w:rPr>
          <w:rFonts w:ascii="Times New Roman" w:hAnsi="Times New Roman"/>
          <w:color w:val="000000"/>
          <w:sz w:val="24"/>
          <w:szCs w:val="24"/>
          <w:lang w:eastAsia="ru-RU"/>
        </w:rPr>
        <w:t>апреща</w:t>
      </w:r>
      <w:r>
        <w:rPr>
          <w:rFonts w:ascii="Times New Roman" w:hAnsi="Times New Roman"/>
          <w:color w:val="000000"/>
          <w:sz w:val="24"/>
          <w:szCs w:val="24"/>
          <w:lang w:eastAsia="ru-RU"/>
        </w:rPr>
        <w:t>ется</w:t>
      </w:r>
      <w:r w:rsidRPr="00FC516D">
        <w:rPr>
          <w:rFonts w:ascii="Times New Roman" w:hAnsi="Times New Roman"/>
          <w:color w:val="000000"/>
          <w:sz w:val="24"/>
          <w:szCs w:val="24"/>
          <w:lang w:eastAsia="ru-RU"/>
        </w:rPr>
        <w:t xml:space="preserve">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8.5.4.6. .  </w:t>
      </w:r>
      <w:r>
        <w:rPr>
          <w:rFonts w:ascii="Times New Roman" w:hAnsi="Times New Roman"/>
          <w:color w:val="000000"/>
          <w:sz w:val="24"/>
          <w:szCs w:val="24"/>
          <w:lang w:eastAsia="ru-RU"/>
        </w:rPr>
        <w:t>З</w:t>
      </w:r>
      <w:r w:rsidRPr="00FC516D">
        <w:rPr>
          <w:rFonts w:ascii="Times New Roman" w:hAnsi="Times New Roman"/>
          <w:color w:val="000000"/>
          <w:sz w:val="24"/>
          <w:szCs w:val="24"/>
          <w:lang w:eastAsia="ru-RU"/>
        </w:rPr>
        <w:t>апреща</w:t>
      </w:r>
      <w:r>
        <w:rPr>
          <w:rFonts w:ascii="Times New Roman" w:hAnsi="Times New Roman"/>
          <w:color w:val="000000"/>
          <w:sz w:val="24"/>
          <w:szCs w:val="24"/>
          <w:lang w:eastAsia="ru-RU"/>
        </w:rPr>
        <w:t>ется</w:t>
      </w:r>
      <w:r w:rsidRPr="00FC516D">
        <w:rPr>
          <w:rFonts w:ascii="Times New Roman" w:hAnsi="Times New Roman"/>
          <w:color w:val="000000"/>
          <w:sz w:val="24"/>
          <w:szCs w:val="24"/>
          <w:lang w:eastAsia="ru-RU"/>
        </w:rPr>
        <w:t xml:space="preserve"> загромождение и засорение дворовых территорий металлическим ломом, строительным и бытовым мусором, домашней утварью и другими материалами.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8.5.4.7. 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8.6. Работы по озеленению территорий и содержанию</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зеленых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 Озеленение территории, работы по содержанию и восстановлению парков, скверов, зеленых зон, содержание и охрана городских лесов рекомендуется осуществлять специализированным организациям по договорам с администрацией Поселения в пределах средств, предусмотренных в бюджете Поселения на эти цели.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8.6.2. Физическим и юридическим лицам, в собственности или в пользовании которых находятся земельные участки, рекомендуется обеспечивать содержание и сохранность зеленых насаждений, находящихся на этих участках, а также на прилегающих территориях.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8.6.4. Лицам, указанным в </w:t>
      </w:r>
      <w:hyperlink r:id="rId53" w:history="1">
        <w:r w:rsidRPr="00FC516D">
          <w:rPr>
            <w:rFonts w:ascii="Times New Roman" w:hAnsi="Times New Roman"/>
            <w:color w:val="000000"/>
            <w:sz w:val="24"/>
            <w:szCs w:val="24"/>
            <w:u w:val="single"/>
            <w:lang w:eastAsia="ru-RU"/>
          </w:rPr>
          <w:t>пунктах 8.6.1</w:t>
        </w:r>
      </w:hyperlink>
      <w:r w:rsidRPr="00FC516D">
        <w:rPr>
          <w:rFonts w:ascii="Times New Roman" w:hAnsi="Times New Roman"/>
          <w:color w:val="000000"/>
          <w:sz w:val="24"/>
          <w:szCs w:val="24"/>
          <w:lang w:eastAsia="ru-RU"/>
        </w:rPr>
        <w:t xml:space="preserve"> и </w:t>
      </w:r>
      <w:hyperlink r:id="rId54" w:history="1">
        <w:r w:rsidRPr="00FC516D">
          <w:rPr>
            <w:rFonts w:ascii="Times New Roman" w:hAnsi="Times New Roman"/>
            <w:color w:val="000000"/>
            <w:sz w:val="24"/>
            <w:szCs w:val="24"/>
            <w:u w:val="single"/>
            <w:lang w:eastAsia="ru-RU"/>
          </w:rPr>
          <w:t>8.6.2</w:t>
        </w:r>
      </w:hyperlink>
      <w:r w:rsidRPr="00FC516D">
        <w:rPr>
          <w:rFonts w:ascii="Times New Roman" w:hAnsi="Times New Roman"/>
          <w:color w:val="000000"/>
          <w:sz w:val="24"/>
          <w:szCs w:val="24"/>
          <w:lang w:eastAsia="ru-RU"/>
        </w:rPr>
        <w:t xml:space="preserve"> настоящих Правил, рекомендуется: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проводить своевременный ремонт ограждений зеленых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8.6.5. На площадях зеленых насаждений</w:t>
      </w:r>
      <w:r>
        <w:rPr>
          <w:rFonts w:ascii="Times New Roman" w:hAnsi="Times New Roman"/>
          <w:color w:val="000000"/>
          <w:sz w:val="24"/>
          <w:szCs w:val="24"/>
          <w:lang w:eastAsia="ru-RU"/>
        </w:rPr>
        <w:t xml:space="preserve">, </w:t>
      </w:r>
      <w:r w:rsidRPr="00FC516D">
        <w:rPr>
          <w:rFonts w:ascii="Times New Roman" w:hAnsi="Times New Roman"/>
          <w:color w:val="000000"/>
          <w:sz w:val="24"/>
          <w:szCs w:val="24"/>
          <w:lang w:eastAsia="ru-RU"/>
        </w:rPr>
        <w:t>.</w:t>
      </w:r>
      <w:r>
        <w:rPr>
          <w:rFonts w:ascii="Times New Roman" w:hAnsi="Times New Roman"/>
          <w:color w:val="000000"/>
          <w:sz w:val="24"/>
          <w:szCs w:val="24"/>
          <w:lang w:eastAsia="ru-RU"/>
        </w:rPr>
        <w:t>з</w:t>
      </w:r>
      <w:r w:rsidRPr="00FC516D">
        <w:rPr>
          <w:rFonts w:ascii="Times New Roman" w:hAnsi="Times New Roman"/>
          <w:color w:val="000000"/>
          <w:sz w:val="24"/>
          <w:szCs w:val="24"/>
          <w:lang w:eastAsia="ru-RU"/>
        </w:rPr>
        <w:t>апреща</w:t>
      </w:r>
      <w:r>
        <w:rPr>
          <w:rFonts w:ascii="Times New Roman" w:hAnsi="Times New Roman"/>
          <w:color w:val="000000"/>
          <w:sz w:val="24"/>
          <w:szCs w:val="24"/>
          <w:lang w:eastAsia="ru-RU"/>
        </w:rPr>
        <w:t>ется</w:t>
      </w:r>
      <w:r w:rsidRPr="00FC516D">
        <w:rPr>
          <w:rFonts w:ascii="Times New Roman" w:hAnsi="Times New Roman"/>
          <w:color w:val="000000"/>
          <w:sz w:val="24"/>
          <w:szCs w:val="24"/>
          <w:lang w:eastAsia="ru-RU"/>
        </w:rPr>
        <w:t xml:space="preserve">  следующее: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ходить и лежать на газонах и в молодых лесных посадках;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ломать деревья, кустарники, сучья и ветви, срывать листья и цветы, сбивать и собирать плоды;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разбивать палатки и разводить костры;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засорять газоны, цветники, дорожки и водоемы;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портить скульптуры, скамейки, ограды;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ездить на велосипедах, мотоциклах, лошадях, тракторах и автомашинах;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парковать автотранспортные средства на газонах;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пасти скот;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обнажать корни деревьев на расстоянии ближе 1,5 м от ствола и засыпать шейки деревьев землей или строительным мусором;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добывать растительную землю, песок и производить другие раскопки;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выгуливать и отпускать с поводка собак в парках, лесопарках, скверах и иных территориях зеленых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сжигать листву и мусор на территории общего пользования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8.6.6. .  </w:t>
      </w:r>
      <w:r>
        <w:rPr>
          <w:rFonts w:ascii="Times New Roman" w:hAnsi="Times New Roman"/>
          <w:color w:val="000000"/>
          <w:sz w:val="24"/>
          <w:szCs w:val="24"/>
          <w:lang w:eastAsia="ru-RU"/>
        </w:rPr>
        <w:t>З</w:t>
      </w:r>
      <w:r w:rsidRPr="00FC516D">
        <w:rPr>
          <w:rFonts w:ascii="Times New Roman" w:hAnsi="Times New Roman"/>
          <w:color w:val="000000"/>
          <w:sz w:val="24"/>
          <w:szCs w:val="24"/>
          <w:lang w:eastAsia="ru-RU"/>
        </w:rPr>
        <w:t>апреща</w:t>
      </w:r>
      <w:r>
        <w:rPr>
          <w:rFonts w:ascii="Times New Roman" w:hAnsi="Times New Roman"/>
          <w:color w:val="000000"/>
          <w:sz w:val="24"/>
          <w:szCs w:val="24"/>
          <w:lang w:eastAsia="ru-RU"/>
        </w:rPr>
        <w:t>ется</w:t>
      </w:r>
      <w:r w:rsidRPr="00FC516D">
        <w:rPr>
          <w:rFonts w:ascii="Times New Roman" w:hAnsi="Times New Roman"/>
          <w:color w:val="000000"/>
          <w:sz w:val="24"/>
          <w:szCs w:val="24"/>
          <w:lang w:eastAsia="ru-RU"/>
        </w:rPr>
        <w:t xml:space="preserve"> самовольн</w:t>
      </w:r>
      <w:r>
        <w:rPr>
          <w:rFonts w:ascii="Times New Roman" w:hAnsi="Times New Roman"/>
          <w:color w:val="000000"/>
          <w:sz w:val="24"/>
          <w:szCs w:val="24"/>
          <w:lang w:eastAsia="ru-RU"/>
        </w:rPr>
        <w:t>ая</w:t>
      </w:r>
      <w:r w:rsidRPr="00FC516D">
        <w:rPr>
          <w:rFonts w:ascii="Times New Roman" w:hAnsi="Times New Roman"/>
          <w:color w:val="000000"/>
          <w:sz w:val="24"/>
          <w:szCs w:val="24"/>
          <w:lang w:eastAsia="ru-RU"/>
        </w:rPr>
        <w:t xml:space="preserve"> вырубк</w:t>
      </w:r>
      <w:r>
        <w:rPr>
          <w:rFonts w:ascii="Times New Roman" w:hAnsi="Times New Roman"/>
          <w:color w:val="000000"/>
          <w:sz w:val="24"/>
          <w:szCs w:val="24"/>
          <w:lang w:eastAsia="ru-RU"/>
        </w:rPr>
        <w:t>а</w:t>
      </w:r>
      <w:r w:rsidRPr="00FC516D">
        <w:rPr>
          <w:rFonts w:ascii="Times New Roman" w:hAnsi="Times New Roman"/>
          <w:color w:val="000000"/>
          <w:sz w:val="24"/>
          <w:szCs w:val="24"/>
          <w:lang w:eastAsia="ru-RU"/>
        </w:rPr>
        <w:t xml:space="preserve"> деревьев и кустарников.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Поселения, рекомендуется производить только по письменному разрешению </w:t>
      </w:r>
      <w:r>
        <w:rPr>
          <w:rFonts w:ascii="Times New Roman" w:hAnsi="Times New Roman"/>
          <w:color w:val="000000"/>
          <w:sz w:val="24"/>
          <w:szCs w:val="24"/>
          <w:lang w:eastAsia="ru-RU"/>
        </w:rPr>
        <w:t xml:space="preserve">Исполнительного комитета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8.6.8. 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8.6.9. Выдачу разрешения на снос деревьев и кустарников следует производить после оплаты восстановительной стоимости.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Если указанные насаждения подлежат пересадке, выдачу разрешения следует производить без уплаты восстановительной стоимости.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Размер восстановительной стоимости зеленых насаждений и место посадок определяются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Восстановительную стоимость зеленых насаждений следует зачислять в бюджет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8.6.11. Оценку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района.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8.6.12. За незаконную вырубку или повреждение деревьев на территории лесов виновным лицам следует возмещать убытки.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8.6.13.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8.6.14. При обнаружении признаков повреждения деревьев лицам, ответственным за сохранность зеленых насаждений, следует немедленно поставить в известность </w:t>
      </w:r>
      <w:r>
        <w:rPr>
          <w:rFonts w:ascii="Times New Roman" w:hAnsi="Times New Roman"/>
          <w:color w:val="000000"/>
          <w:sz w:val="24"/>
          <w:szCs w:val="24"/>
          <w:lang w:eastAsia="ru-RU"/>
        </w:rPr>
        <w:t xml:space="preserve">Исполнительный комитет </w:t>
      </w:r>
      <w:r w:rsidRPr="00FC516D">
        <w:rPr>
          <w:rFonts w:ascii="Times New Roman" w:hAnsi="Times New Roman"/>
          <w:color w:val="000000"/>
          <w:sz w:val="24"/>
          <w:szCs w:val="24"/>
          <w:lang w:eastAsia="ru-RU"/>
        </w:rPr>
        <w:t>Поселения для принятия необходимых мер.</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8.6.15. Разрешение на вырубку сухостоя выдается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8.6.16. 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8.7. Содержание и эксплуатация дорог</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8.7.1. С целью сохранения дорожных покрытий на территории Поселения запрещается: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подвоз груза волоком;</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перегон по улицам населенных пунктов, имеющим твердое покрытие, машин на гусеничном ходу;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движение и стоянка большегрузного транспорта на внутриквартальных пешеходных дорожках, тротуарах.</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8.7.2. Специализированным организациям рекомендуется производить уборку территорий Поселения на основании соглашений с лицами, указанными в </w:t>
      </w:r>
      <w:hyperlink r:id="rId55" w:history="1">
        <w:r w:rsidRPr="00FC516D">
          <w:rPr>
            <w:rFonts w:ascii="Times New Roman" w:hAnsi="Times New Roman"/>
            <w:color w:val="000000"/>
            <w:sz w:val="24"/>
            <w:szCs w:val="24"/>
            <w:u w:val="single"/>
            <w:lang w:eastAsia="ru-RU"/>
          </w:rPr>
          <w:t>пункте 8.2.1</w:t>
        </w:r>
      </w:hyperlink>
      <w:r w:rsidRPr="00FC516D">
        <w:rPr>
          <w:rFonts w:ascii="Times New Roman" w:hAnsi="Times New Roman"/>
          <w:color w:val="000000"/>
          <w:sz w:val="24"/>
          <w:szCs w:val="24"/>
          <w:lang w:eastAsia="ru-RU"/>
        </w:rPr>
        <w:t xml:space="preserve"> настоящих Правил.</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осуществлять специализированными организациями по договорам с администрацией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специализированными организациями.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8.7.5.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8.8. Освещение территории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Обязанность по освещению данных объектов следует возлагать на их собственников или уполномоченных собственником лиц.</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8.8.2. Освещение территории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8.8.3. Строительство, эксплуатацию, текущий и капитальный ремонт сетей наружного освещения улиц осуществляется специализированными организациями по договорам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8.9. Проведение работ при строительстве, ремонте,</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реконструкции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Пушкинского района, согласованного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Аварийные работы рекомендуется начинать владельцам сетей по телефонограмме или по уведомлению </w:t>
      </w:r>
      <w:r>
        <w:rPr>
          <w:rFonts w:ascii="Times New Roman" w:hAnsi="Times New Roman"/>
          <w:color w:val="000000"/>
          <w:sz w:val="24"/>
          <w:szCs w:val="24"/>
          <w:lang w:eastAsia="ru-RU"/>
        </w:rPr>
        <w:t xml:space="preserve">Исполнительный комитет  </w:t>
      </w:r>
      <w:r w:rsidRPr="00FC516D">
        <w:rPr>
          <w:rFonts w:ascii="Times New Roman" w:hAnsi="Times New Roman"/>
          <w:color w:val="000000"/>
          <w:sz w:val="24"/>
          <w:szCs w:val="24"/>
          <w:lang w:eastAsia="ru-RU"/>
        </w:rPr>
        <w:t>Поселения с последующим оформлением разрешения в 3-дневный срок.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8.9.2. Разрешение на производство работ по строительству, реконструкции, ремонту коммуникаций выдается при предъявлении: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схемы движения транспорта и пешеходов, согласованной с государственной инспекцией по безопасности дорожного движения;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 условий производства работ, согласованных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8.9.3. Прокладку напорных коммуникаций под проезжей частью магистральных улиц рекомендуется не допускать.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8.9.4. При реконструкции действующих подземных коммуникаций следует предусматривать их вынос из-под проезжей части магистральных улиц.</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8.9.6. 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Рекомендуется не допускать применение кирпича в конструкциях, подземных коммуникациях, расположенных под проезжей частью.</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8.9.7. 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w:t>
      </w:r>
      <w:r>
        <w:rPr>
          <w:rFonts w:ascii="Times New Roman" w:hAnsi="Times New Roman"/>
          <w:color w:val="000000"/>
          <w:sz w:val="24"/>
          <w:szCs w:val="24"/>
          <w:lang w:eastAsia="ru-RU"/>
        </w:rPr>
        <w:t xml:space="preserve">Исполнительный комитет  </w:t>
      </w:r>
      <w:r w:rsidRPr="00FC516D">
        <w:rPr>
          <w:rFonts w:ascii="Times New Roman" w:hAnsi="Times New Roman"/>
          <w:color w:val="000000"/>
          <w:sz w:val="24"/>
          <w:szCs w:val="24"/>
          <w:lang w:eastAsia="ru-RU"/>
        </w:rPr>
        <w:t>Поселения о намеченных работах по прокладке коммуникаций с указанием предполагаемых сроков производства работ.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8.9.8.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w:t>
      </w:r>
      <w:r>
        <w:rPr>
          <w:rFonts w:ascii="Times New Roman" w:hAnsi="Times New Roman"/>
          <w:color w:val="000000"/>
          <w:sz w:val="24"/>
          <w:szCs w:val="24"/>
          <w:lang w:eastAsia="ru-RU"/>
        </w:rPr>
        <w:t xml:space="preserve">Исполнительным комитетом  </w:t>
      </w:r>
      <w:r w:rsidRPr="00FC516D">
        <w:rPr>
          <w:rFonts w:ascii="Times New Roman" w:hAnsi="Times New Roman"/>
          <w:color w:val="000000"/>
          <w:sz w:val="24"/>
          <w:szCs w:val="24"/>
          <w:lang w:eastAsia="ru-RU"/>
        </w:rPr>
        <w:t>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8.9.9. До начала производства работ по разрытию рекомендуется: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8.9.9.1. Установить дорожные знаки в соответствии с согласованной схемой;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Ограждение рекомендуется выполнять сплошным и надежным, предотвращающим попадание посторонних на стройплощадку.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8.9.9.4.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8.9.11. В разрешении рекомендуется устанавливать сроки и условия производства работ.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Особые условия подлежат неукоснительному соблюдению строительной организацией, производящей земляные работы.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8.9.14.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Бордюр разбирается, складируется на месте производства работ для дальнейшей установки.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производстве работ на улицах, застроенных территориях грунт рекомендуется немедленно вывозить.</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При необходимости строительная организация может обеспечивать планировку грунта на отвале.</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8.9.15. Траншеи под проезжей частью и тротуарами рекомендуется засыпать песком и песчаным фунтом с послойным уплотнением и поливкой водой.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Траншеи на газонах рекомендуется засыпать местным грунтом с уплотнением, восстановлением плодородного слоя и посевом травы.</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8.9.16. 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8.9.20. 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8.10. Содержание животных в Поселения</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8.10.1.Владельцам животных рекомендуется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8.10.2.</w:t>
      </w:r>
      <w:r>
        <w:rPr>
          <w:rFonts w:ascii="Times New Roman" w:hAnsi="Times New Roman"/>
          <w:sz w:val="24"/>
          <w:szCs w:val="24"/>
        </w:rPr>
        <w:t>Н</w:t>
      </w:r>
      <w:r w:rsidRPr="005C0BFA">
        <w:rPr>
          <w:rFonts w:ascii="Times New Roman" w:hAnsi="Times New Roman"/>
          <w:sz w:val="24"/>
          <w:szCs w:val="24"/>
        </w:rPr>
        <w:t>е допуска</w:t>
      </w:r>
      <w:r>
        <w:rPr>
          <w:rFonts w:ascii="Times New Roman" w:hAnsi="Times New Roman"/>
          <w:sz w:val="24"/>
          <w:szCs w:val="24"/>
        </w:rPr>
        <w:t>ется</w:t>
      </w:r>
      <w:r w:rsidRPr="005C0BFA">
        <w:rPr>
          <w:rFonts w:ascii="Times New Roman" w:hAnsi="Times New Roman"/>
          <w:sz w:val="24"/>
          <w:szCs w:val="24"/>
        </w:rPr>
        <w:t xml:space="preserve"> содержание домашних животных на балконах, лоджиях, в местах общего пользования многоквартирных жилых домов.</w:t>
      </w: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8.10.3.</w:t>
      </w:r>
      <w:r>
        <w:rPr>
          <w:rFonts w:ascii="Times New Roman" w:hAnsi="Times New Roman"/>
          <w:sz w:val="24"/>
          <w:szCs w:val="24"/>
        </w:rPr>
        <w:t>Запрещается</w:t>
      </w:r>
      <w:r w:rsidRPr="005C0BFA">
        <w:rPr>
          <w:rFonts w:ascii="Times New Roman" w:hAnsi="Times New Roman"/>
          <w:sz w:val="24"/>
          <w:szCs w:val="24"/>
        </w:rPr>
        <w:t xml:space="preserve"> передвижение сельскохозяйственных животных на территории муниципального образования без сопровождающих лиц.</w:t>
      </w: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8.10.4.Выпас сельскохозяйственных животных осуществля</w:t>
      </w:r>
      <w:r>
        <w:rPr>
          <w:rFonts w:ascii="Times New Roman" w:hAnsi="Times New Roman"/>
          <w:sz w:val="24"/>
          <w:szCs w:val="24"/>
        </w:rPr>
        <w:t xml:space="preserve">ется </w:t>
      </w:r>
      <w:r w:rsidRPr="005C0BFA">
        <w:rPr>
          <w:rFonts w:ascii="Times New Roman" w:hAnsi="Times New Roman"/>
          <w:sz w:val="24"/>
          <w:szCs w:val="24"/>
        </w:rPr>
        <w:t xml:space="preserve"> на специально отведенных Испол</w:t>
      </w:r>
      <w:r>
        <w:rPr>
          <w:rFonts w:ascii="Times New Roman" w:hAnsi="Times New Roman"/>
          <w:sz w:val="24"/>
          <w:szCs w:val="24"/>
        </w:rPr>
        <w:t>нительным комитетом Поселения</w:t>
      </w:r>
      <w:r w:rsidRPr="005C0BFA">
        <w:rPr>
          <w:rFonts w:ascii="Times New Roman" w:hAnsi="Times New Roman"/>
          <w:sz w:val="24"/>
          <w:szCs w:val="24"/>
        </w:rPr>
        <w:t xml:space="preserve"> местах выпаса под наблюдением владельца или уполномоченного им лица.</w:t>
      </w: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8.10.5.</w:t>
      </w:r>
      <w:r>
        <w:rPr>
          <w:rFonts w:ascii="Times New Roman" w:hAnsi="Times New Roman"/>
          <w:sz w:val="24"/>
          <w:szCs w:val="24"/>
        </w:rPr>
        <w:t>О</w:t>
      </w:r>
      <w:r w:rsidRPr="005C0BFA">
        <w:rPr>
          <w:rFonts w:ascii="Times New Roman" w:hAnsi="Times New Roman"/>
          <w:sz w:val="24"/>
          <w:szCs w:val="24"/>
        </w:rPr>
        <w:t>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C043A1" w:rsidRPr="005C0BFA"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8.10.6.Отлов бродячих животных рекомендуется осуществлять специализированным организациям по договорам с Испол</w:t>
      </w:r>
      <w:r>
        <w:rPr>
          <w:rFonts w:ascii="Times New Roman" w:hAnsi="Times New Roman"/>
          <w:sz w:val="24"/>
          <w:szCs w:val="24"/>
        </w:rPr>
        <w:t>нительным комитетом Поселения</w:t>
      </w:r>
      <w:r w:rsidRPr="005C0BFA">
        <w:rPr>
          <w:rFonts w:ascii="Times New Roman" w:hAnsi="Times New Roman"/>
          <w:sz w:val="24"/>
          <w:szCs w:val="24"/>
        </w:rPr>
        <w:t xml:space="preserve"> в пределах средств, предусмотренных в бюджете муниципального образования на эти цели.</w:t>
      </w:r>
    </w:p>
    <w:p w:rsidR="00C043A1" w:rsidRDefault="00C043A1" w:rsidP="00A8236F">
      <w:pPr>
        <w:spacing w:after="0" w:line="240" w:lineRule="auto"/>
        <w:ind w:firstLine="709"/>
        <w:jc w:val="both"/>
        <w:rPr>
          <w:rFonts w:ascii="Times New Roman" w:hAnsi="Times New Roman"/>
          <w:sz w:val="24"/>
          <w:szCs w:val="24"/>
        </w:rPr>
      </w:pPr>
      <w:r w:rsidRPr="005C0BFA">
        <w:rPr>
          <w:rFonts w:ascii="Times New Roman" w:hAnsi="Times New Roman"/>
          <w:sz w:val="24"/>
          <w:szCs w:val="24"/>
        </w:rPr>
        <w:t xml:space="preserve">8.10.7.Порядок содержания домашних животных на территории муниципального образования рекомендуется устанавливать решением </w:t>
      </w:r>
      <w:r>
        <w:rPr>
          <w:rFonts w:ascii="Times New Roman" w:hAnsi="Times New Roman"/>
          <w:sz w:val="24"/>
          <w:szCs w:val="24"/>
        </w:rPr>
        <w:t>Совета Поселения.</w:t>
      </w:r>
    </w:p>
    <w:p w:rsidR="00C043A1" w:rsidRPr="005C0BFA" w:rsidRDefault="00C043A1" w:rsidP="00A8236F">
      <w:pPr>
        <w:spacing w:after="0" w:line="240" w:lineRule="auto"/>
        <w:ind w:firstLine="709"/>
        <w:jc w:val="both"/>
        <w:rPr>
          <w:rFonts w:ascii="Times New Roman" w:hAnsi="Times New Roman"/>
          <w:sz w:val="24"/>
          <w:szCs w:val="24"/>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8.11. Особые требования к доступности среды</w:t>
      </w:r>
      <w:r>
        <w:rPr>
          <w:rFonts w:ascii="Times New Roman" w:hAnsi="Times New Roman"/>
          <w:color w:val="000000"/>
          <w:sz w:val="24"/>
          <w:szCs w:val="24"/>
          <w:lang w:eastAsia="ru-RU"/>
        </w:rPr>
        <w:t xml:space="preserve"> населенного пункта</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8.11.1.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8.11.2.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FC516D">
        <w:rPr>
          <w:rFonts w:ascii="Times New Roman" w:hAnsi="Times New Roman"/>
          <w:color w:val="000000"/>
          <w:sz w:val="24"/>
          <w:szCs w:val="24"/>
          <w:lang w:eastAsia="ru-RU"/>
        </w:rPr>
        <w:t>8.12. Праздничное оформление территории</w:t>
      </w: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8.12.1. Праздничное оформление территории Поселения рекомендуется выполнять по решению </w:t>
      </w:r>
      <w:r w:rsidRPr="005C0BFA">
        <w:rPr>
          <w:rFonts w:ascii="Times New Roman" w:hAnsi="Times New Roman"/>
          <w:sz w:val="24"/>
          <w:szCs w:val="24"/>
        </w:rPr>
        <w:t>Испол</w:t>
      </w:r>
      <w:r>
        <w:rPr>
          <w:rFonts w:ascii="Times New Roman" w:hAnsi="Times New Roman"/>
          <w:sz w:val="24"/>
          <w:szCs w:val="24"/>
        </w:rPr>
        <w:t>нительного комитета  Поселения</w:t>
      </w:r>
      <w:r w:rsidRPr="005C0BFA">
        <w:rPr>
          <w:rFonts w:ascii="Times New Roman" w:hAnsi="Times New Roman"/>
          <w:sz w:val="24"/>
          <w:szCs w:val="24"/>
        </w:rPr>
        <w:t xml:space="preserve"> </w:t>
      </w:r>
      <w:r w:rsidRPr="00FC516D">
        <w:rPr>
          <w:rFonts w:ascii="Times New Roman" w:hAnsi="Times New Roman"/>
          <w:color w:val="000000"/>
          <w:sz w:val="24"/>
          <w:szCs w:val="24"/>
          <w:lang w:eastAsia="ru-RU"/>
        </w:rPr>
        <w:t>на период проведения государственных</w:t>
      </w:r>
      <w:r>
        <w:rPr>
          <w:rFonts w:ascii="Times New Roman" w:hAnsi="Times New Roman"/>
          <w:color w:val="000000"/>
          <w:sz w:val="24"/>
          <w:szCs w:val="24"/>
          <w:lang w:eastAsia="ru-RU"/>
        </w:rPr>
        <w:t xml:space="preserve">, республиканских </w:t>
      </w:r>
      <w:r w:rsidRPr="00FC516D">
        <w:rPr>
          <w:rFonts w:ascii="Times New Roman" w:hAnsi="Times New Roman"/>
          <w:color w:val="000000"/>
          <w:sz w:val="24"/>
          <w:szCs w:val="24"/>
          <w:lang w:eastAsia="ru-RU"/>
        </w:rPr>
        <w:t xml:space="preserve"> и сельских праздников, мероприятий, связанных со знаменательными событиями.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Оформление зданий, сооружений рекомендуется осуществлять их владельцами в рамках концепции праздничного оформления территории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8.12.2. Работы, связанные с проведением </w:t>
      </w:r>
      <w:r>
        <w:rPr>
          <w:rFonts w:ascii="Times New Roman" w:hAnsi="Times New Roman"/>
          <w:color w:val="000000"/>
          <w:sz w:val="24"/>
          <w:szCs w:val="24"/>
          <w:lang w:eastAsia="ru-RU"/>
        </w:rPr>
        <w:t>сельских</w:t>
      </w:r>
      <w:r w:rsidRPr="00FC516D">
        <w:rPr>
          <w:rFonts w:ascii="Times New Roman" w:hAnsi="Times New Roman"/>
          <w:color w:val="000000"/>
          <w:sz w:val="24"/>
          <w:szCs w:val="24"/>
          <w:lang w:eastAsia="ru-RU"/>
        </w:rPr>
        <w:t xml:space="preserve"> торжественных и праздничных мероприятий, рекомендуется осуществлять организациям самостоятельно за счет собственных средств, а также по договорам с </w:t>
      </w:r>
      <w:r w:rsidRPr="005C0BFA">
        <w:rPr>
          <w:rFonts w:ascii="Times New Roman" w:hAnsi="Times New Roman"/>
          <w:sz w:val="24"/>
          <w:szCs w:val="24"/>
        </w:rPr>
        <w:t>Испол</w:t>
      </w:r>
      <w:r>
        <w:rPr>
          <w:rFonts w:ascii="Times New Roman" w:hAnsi="Times New Roman"/>
          <w:sz w:val="24"/>
          <w:szCs w:val="24"/>
        </w:rPr>
        <w:t>нительным комитетом Поселения</w:t>
      </w:r>
      <w:r w:rsidRPr="005C0BFA">
        <w:rPr>
          <w:rFonts w:ascii="Times New Roman" w:hAnsi="Times New Roman"/>
          <w:sz w:val="24"/>
          <w:szCs w:val="24"/>
        </w:rPr>
        <w:t xml:space="preserve"> </w:t>
      </w:r>
      <w:r w:rsidRPr="00FC516D">
        <w:rPr>
          <w:rFonts w:ascii="Times New Roman" w:hAnsi="Times New Roman"/>
          <w:color w:val="000000"/>
          <w:sz w:val="24"/>
          <w:szCs w:val="24"/>
          <w:lang w:eastAsia="ru-RU"/>
        </w:rPr>
        <w:t>в пределах средств, предусмотренных на эти цели в бюджете Поселения.</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8.12.3.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8.12.4.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w:t>
      </w:r>
      <w:r w:rsidRPr="005C0BFA">
        <w:rPr>
          <w:rFonts w:ascii="Times New Roman" w:hAnsi="Times New Roman"/>
          <w:sz w:val="24"/>
          <w:szCs w:val="24"/>
        </w:rPr>
        <w:t>Испол</w:t>
      </w:r>
      <w:r>
        <w:rPr>
          <w:rFonts w:ascii="Times New Roman" w:hAnsi="Times New Roman"/>
          <w:sz w:val="24"/>
          <w:szCs w:val="24"/>
        </w:rPr>
        <w:t>нительным комитетом Поселения</w:t>
      </w:r>
      <w:r w:rsidRPr="00FC516D">
        <w:rPr>
          <w:rFonts w:ascii="Times New Roman" w:hAnsi="Times New Roman"/>
          <w:color w:val="000000"/>
          <w:sz w:val="24"/>
          <w:szCs w:val="24"/>
          <w:lang w:eastAsia="ru-RU"/>
        </w:rPr>
        <w:t>.</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r w:rsidRPr="00FC516D">
        <w:rPr>
          <w:rFonts w:ascii="Times New Roman" w:hAnsi="Times New Roman"/>
          <w:color w:val="000000"/>
          <w:sz w:val="24"/>
          <w:szCs w:val="24"/>
          <w:lang w:eastAsia="ru-RU"/>
        </w:rPr>
        <w:t xml:space="preserve">8.12.5. При изготовлении и установке элементов праздничного оформления </w:t>
      </w:r>
      <w:r>
        <w:rPr>
          <w:rFonts w:ascii="Times New Roman" w:hAnsi="Times New Roman"/>
          <w:color w:val="000000"/>
          <w:sz w:val="24"/>
          <w:szCs w:val="24"/>
          <w:lang w:eastAsia="ru-RU"/>
        </w:rPr>
        <w:t xml:space="preserve">запрещается </w:t>
      </w:r>
      <w:r w:rsidRPr="00FC516D">
        <w:rPr>
          <w:rFonts w:ascii="Times New Roman" w:hAnsi="Times New Roman"/>
          <w:color w:val="000000"/>
          <w:sz w:val="24"/>
          <w:szCs w:val="24"/>
          <w:lang w:eastAsia="ru-RU"/>
        </w:rPr>
        <w:t>снимать, повреждать и ухудшать видимость технических средств регулирования дорожного движения.</w:t>
      </w:r>
      <w:r>
        <w:rPr>
          <w:rFonts w:ascii="Times New Roman" w:hAnsi="Times New Roman"/>
          <w:color w:val="000000"/>
          <w:sz w:val="24"/>
          <w:szCs w:val="24"/>
          <w:lang w:eastAsia="ru-RU"/>
        </w:rPr>
        <w:t xml:space="preserve"> </w:t>
      </w:r>
    </w:p>
    <w:p w:rsidR="00C043A1" w:rsidRPr="00FC516D" w:rsidRDefault="00C043A1" w:rsidP="00FC516D">
      <w:pPr>
        <w:widowControl w:val="0"/>
        <w:autoSpaceDE w:val="0"/>
        <w:autoSpaceDN w:val="0"/>
        <w:adjustRightInd w:val="0"/>
        <w:spacing w:after="0" w:line="240" w:lineRule="auto"/>
        <w:rPr>
          <w:rFonts w:ascii="Times New Roman" w:hAnsi="Times New Roman"/>
          <w:color w:val="000000"/>
          <w:sz w:val="24"/>
          <w:szCs w:val="24"/>
          <w:lang w:eastAsia="ru-RU"/>
        </w:rPr>
      </w:pPr>
    </w:p>
    <w:p w:rsidR="00C043A1" w:rsidRPr="005C0BFA" w:rsidRDefault="00C043A1" w:rsidP="00A50D12">
      <w:pPr>
        <w:spacing w:after="0" w:line="240" w:lineRule="auto"/>
        <w:ind w:firstLine="709"/>
        <w:jc w:val="both"/>
        <w:rPr>
          <w:rFonts w:ascii="Times New Roman" w:hAnsi="Times New Roman"/>
          <w:sz w:val="24"/>
          <w:szCs w:val="24"/>
        </w:rPr>
      </w:pPr>
      <w:r w:rsidRPr="005C0BFA">
        <w:rPr>
          <w:rFonts w:ascii="Times New Roman" w:hAnsi="Times New Roman"/>
          <w:sz w:val="24"/>
          <w:szCs w:val="24"/>
        </w:rPr>
        <w:t>Раздел 9. КОНТРОЛЬ ЗА СОБЛЮДЕНИЕМ НОРМ</w:t>
      </w:r>
    </w:p>
    <w:p w:rsidR="00C043A1" w:rsidRDefault="00C043A1" w:rsidP="00A50D12">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5C0BFA">
        <w:rPr>
          <w:rFonts w:ascii="Times New Roman" w:hAnsi="Times New Roman"/>
          <w:sz w:val="24"/>
          <w:szCs w:val="24"/>
        </w:rPr>
        <w:t>И ПРАВИЛ БЛАГОУСТРОЙСТВА</w:t>
      </w:r>
    </w:p>
    <w:p w:rsidR="00C043A1" w:rsidRPr="0041521D" w:rsidRDefault="00C043A1" w:rsidP="00A50D12">
      <w:pPr>
        <w:spacing w:after="0" w:line="240" w:lineRule="auto"/>
        <w:ind w:firstLine="709"/>
        <w:jc w:val="both"/>
        <w:rPr>
          <w:rFonts w:ascii="Times New Roman" w:hAnsi="Times New Roman"/>
          <w:sz w:val="24"/>
          <w:szCs w:val="24"/>
        </w:rPr>
      </w:pPr>
    </w:p>
    <w:p w:rsidR="00C043A1" w:rsidRDefault="00C043A1" w:rsidP="00A50D12">
      <w:pPr>
        <w:pStyle w:val="ConsPlusNormal"/>
        <w:rPr>
          <w:rFonts w:ascii="Times New Roman" w:hAnsi="Times New Roman" w:cs="Times New Roman"/>
          <w:sz w:val="24"/>
          <w:szCs w:val="24"/>
        </w:rPr>
      </w:pPr>
      <w:r w:rsidRPr="0041521D">
        <w:rPr>
          <w:rFonts w:ascii="Times New Roman" w:hAnsi="Times New Roman" w:cs="Times New Roman"/>
          <w:sz w:val="24"/>
          <w:szCs w:val="24"/>
        </w:rPr>
        <w:t xml:space="preserve">9.1. Контроль и координацию деятельности в области благоустройства, санитарной очистки, уборки территорий, обеспечения чистоты и порядка осуществляет </w:t>
      </w:r>
      <w:r w:rsidRPr="005C0BFA">
        <w:rPr>
          <w:rFonts w:ascii="Times New Roman" w:hAnsi="Times New Roman" w:cs="Times New Roman"/>
          <w:sz w:val="24"/>
          <w:szCs w:val="24"/>
        </w:rPr>
        <w:t>Испол</w:t>
      </w:r>
      <w:r>
        <w:rPr>
          <w:rFonts w:ascii="Times New Roman" w:hAnsi="Times New Roman" w:cs="Times New Roman"/>
          <w:sz w:val="24"/>
          <w:szCs w:val="24"/>
        </w:rPr>
        <w:t>нительный комитет Поселения.</w:t>
      </w:r>
      <w:r w:rsidRPr="005C0BFA">
        <w:rPr>
          <w:rFonts w:ascii="Times New Roman" w:hAnsi="Times New Roman" w:cs="Times New Roman"/>
          <w:sz w:val="24"/>
          <w:szCs w:val="24"/>
        </w:rPr>
        <w:t xml:space="preserve"> </w:t>
      </w:r>
    </w:p>
    <w:p w:rsidR="00C043A1" w:rsidRPr="0041521D" w:rsidRDefault="00C043A1" w:rsidP="00A50D12">
      <w:pPr>
        <w:pStyle w:val="ConsPlusNormal"/>
        <w:rPr>
          <w:rFonts w:ascii="Times New Roman" w:hAnsi="Times New Roman" w:cs="Times New Roman"/>
          <w:sz w:val="24"/>
          <w:szCs w:val="24"/>
        </w:rPr>
      </w:pPr>
      <w:r w:rsidRPr="0041521D">
        <w:rPr>
          <w:rFonts w:ascii="Times New Roman" w:hAnsi="Times New Roman" w:cs="Times New Roman"/>
          <w:sz w:val="24"/>
          <w:szCs w:val="24"/>
        </w:rPr>
        <w:t xml:space="preserve">9.2.  Контроль за санитарным содержанием территорий, организацией уборки и обеспечением чистоты и порядка в Поселении осуществляется уполномоченным органом. </w:t>
      </w:r>
    </w:p>
    <w:p w:rsidR="00C043A1" w:rsidRPr="005C0BFA" w:rsidRDefault="00C043A1" w:rsidP="00A50D12">
      <w:pPr>
        <w:spacing w:after="0" w:line="240" w:lineRule="auto"/>
        <w:ind w:firstLine="709"/>
        <w:jc w:val="both"/>
        <w:rPr>
          <w:rFonts w:ascii="Times New Roman" w:hAnsi="Times New Roman"/>
          <w:sz w:val="24"/>
          <w:szCs w:val="24"/>
        </w:rPr>
      </w:pPr>
      <w:r w:rsidRPr="005C0BFA">
        <w:rPr>
          <w:rFonts w:ascii="Times New Roman" w:hAnsi="Times New Roman"/>
          <w:sz w:val="24"/>
          <w:szCs w:val="24"/>
        </w:rPr>
        <w:t>9.</w:t>
      </w:r>
      <w:r>
        <w:rPr>
          <w:rFonts w:ascii="Times New Roman" w:hAnsi="Times New Roman"/>
          <w:sz w:val="24"/>
          <w:szCs w:val="24"/>
        </w:rPr>
        <w:t>3</w:t>
      </w:r>
      <w:r w:rsidRPr="005C0BFA">
        <w:rPr>
          <w:rFonts w:ascii="Times New Roman" w:hAnsi="Times New Roman"/>
          <w:sz w:val="24"/>
          <w:szCs w:val="24"/>
        </w:rPr>
        <w:t>.Руководители предприятий, организаций, учреждений,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населенного благоустройства.</w:t>
      </w:r>
    </w:p>
    <w:p w:rsidR="00C043A1" w:rsidRPr="005C0BFA" w:rsidRDefault="00C043A1" w:rsidP="00A50D12">
      <w:pPr>
        <w:spacing w:after="0" w:line="240" w:lineRule="auto"/>
        <w:ind w:firstLine="709"/>
        <w:jc w:val="both"/>
        <w:rPr>
          <w:rFonts w:ascii="Times New Roman" w:hAnsi="Times New Roman"/>
          <w:sz w:val="24"/>
          <w:szCs w:val="24"/>
        </w:rPr>
      </w:pPr>
      <w:r w:rsidRPr="005C0BFA">
        <w:rPr>
          <w:rFonts w:ascii="Times New Roman" w:hAnsi="Times New Roman"/>
          <w:sz w:val="24"/>
          <w:szCs w:val="24"/>
        </w:rPr>
        <w:t>9.</w:t>
      </w:r>
      <w:r>
        <w:rPr>
          <w:rFonts w:ascii="Times New Roman" w:hAnsi="Times New Roman"/>
          <w:sz w:val="24"/>
          <w:szCs w:val="24"/>
        </w:rPr>
        <w:t>4</w:t>
      </w:r>
      <w:r w:rsidRPr="005C0BFA">
        <w:rPr>
          <w:rFonts w:ascii="Times New Roman" w:hAnsi="Times New Roman"/>
          <w:sz w:val="24"/>
          <w:szCs w:val="24"/>
        </w:rPr>
        <w:t>.Виновные в нарушении настоящих правил привлекаются к административной ответственности, материальной и иной ответственности в соответствии с действующим з</w:t>
      </w:r>
      <w:r>
        <w:rPr>
          <w:rFonts w:ascii="Times New Roman" w:hAnsi="Times New Roman"/>
          <w:sz w:val="24"/>
          <w:szCs w:val="24"/>
        </w:rPr>
        <w:t>а</w:t>
      </w:r>
      <w:r w:rsidRPr="005C0BFA">
        <w:rPr>
          <w:rFonts w:ascii="Times New Roman" w:hAnsi="Times New Roman"/>
          <w:sz w:val="24"/>
          <w:szCs w:val="24"/>
        </w:rPr>
        <w:t>к</w:t>
      </w:r>
      <w:r>
        <w:rPr>
          <w:rFonts w:ascii="Times New Roman" w:hAnsi="Times New Roman"/>
          <w:sz w:val="24"/>
          <w:szCs w:val="24"/>
        </w:rPr>
        <w:t>о</w:t>
      </w:r>
      <w:r w:rsidRPr="005C0BFA">
        <w:rPr>
          <w:rFonts w:ascii="Times New Roman" w:hAnsi="Times New Roman"/>
          <w:sz w:val="24"/>
          <w:szCs w:val="24"/>
        </w:rPr>
        <w:t>нодательством.</w:t>
      </w:r>
    </w:p>
    <w:p w:rsidR="00C043A1" w:rsidRPr="005C0BFA" w:rsidRDefault="00C043A1" w:rsidP="00A50D12">
      <w:pPr>
        <w:spacing w:after="0" w:line="240" w:lineRule="auto"/>
        <w:ind w:firstLine="709"/>
        <w:jc w:val="both"/>
        <w:rPr>
          <w:rFonts w:ascii="Times New Roman" w:hAnsi="Times New Roman"/>
          <w:sz w:val="24"/>
          <w:szCs w:val="24"/>
        </w:rPr>
      </w:pPr>
    </w:p>
    <w:p w:rsidR="00C043A1" w:rsidRDefault="00C043A1" w:rsidP="00A50D12">
      <w:pPr>
        <w:spacing w:after="0" w:line="240" w:lineRule="auto"/>
        <w:ind w:firstLine="709"/>
        <w:jc w:val="both"/>
        <w:rPr>
          <w:rFonts w:ascii="Times New Roman" w:hAnsi="Times New Roman"/>
          <w:sz w:val="24"/>
          <w:szCs w:val="24"/>
        </w:rPr>
      </w:pPr>
    </w:p>
    <w:p w:rsidR="00C043A1" w:rsidRDefault="00C043A1" w:rsidP="00A50D12">
      <w:pPr>
        <w:spacing w:after="0" w:line="240" w:lineRule="auto"/>
        <w:ind w:firstLine="709"/>
        <w:jc w:val="both"/>
        <w:rPr>
          <w:rFonts w:ascii="Times New Roman" w:hAnsi="Times New Roman"/>
          <w:sz w:val="24"/>
          <w:szCs w:val="24"/>
        </w:rPr>
      </w:pPr>
    </w:p>
    <w:p w:rsidR="00C043A1" w:rsidRDefault="00C043A1" w:rsidP="00A50D12">
      <w:pPr>
        <w:spacing w:after="0" w:line="240" w:lineRule="auto"/>
        <w:ind w:firstLine="709"/>
        <w:jc w:val="both"/>
        <w:rPr>
          <w:rFonts w:ascii="Times New Roman" w:hAnsi="Times New Roman"/>
          <w:sz w:val="24"/>
          <w:szCs w:val="24"/>
        </w:rPr>
      </w:pPr>
    </w:p>
    <w:p w:rsidR="00C043A1" w:rsidRPr="00FC516D" w:rsidRDefault="00C043A1" w:rsidP="00FC516D">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043A1" w:rsidRPr="00FC516D" w:rsidRDefault="00C043A1">
      <w:pPr>
        <w:rPr>
          <w:rFonts w:ascii="Times New Roman" w:hAnsi="Times New Roman"/>
          <w:color w:val="000000"/>
          <w:sz w:val="24"/>
          <w:szCs w:val="24"/>
        </w:rPr>
      </w:pPr>
    </w:p>
    <w:sectPr w:rsidR="00C043A1" w:rsidRPr="00FC516D" w:rsidSect="00FC516D">
      <w:footerReference w:type="default" r:id="rId5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3A1" w:rsidRDefault="00C043A1">
      <w:pPr>
        <w:spacing w:after="0" w:line="240" w:lineRule="auto"/>
      </w:pPr>
      <w:r>
        <w:separator/>
      </w:r>
    </w:p>
  </w:endnote>
  <w:endnote w:type="continuationSeparator" w:id="0">
    <w:p w:rsidR="00C043A1" w:rsidRDefault="00C04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A1" w:rsidRDefault="00C043A1" w:rsidP="00FC516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C043A1" w:rsidRDefault="00C04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3A1" w:rsidRDefault="00C043A1">
      <w:pPr>
        <w:spacing w:after="0" w:line="240" w:lineRule="auto"/>
      </w:pPr>
      <w:r>
        <w:separator/>
      </w:r>
    </w:p>
  </w:footnote>
  <w:footnote w:type="continuationSeparator" w:id="0">
    <w:p w:rsidR="00C043A1" w:rsidRDefault="00C043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16D"/>
    <w:rsid w:val="00011ADB"/>
    <w:rsid w:val="00024405"/>
    <w:rsid w:val="000726B0"/>
    <w:rsid w:val="001007E2"/>
    <w:rsid w:val="00102D73"/>
    <w:rsid w:val="00120242"/>
    <w:rsid w:val="00136030"/>
    <w:rsid w:val="0013706D"/>
    <w:rsid w:val="00163EC6"/>
    <w:rsid w:val="0024750D"/>
    <w:rsid w:val="00286687"/>
    <w:rsid w:val="00332982"/>
    <w:rsid w:val="0041521D"/>
    <w:rsid w:val="00496D0D"/>
    <w:rsid w:val="004C25F2"/>
    <w:rsid w:val="005B6D24"/>
    <w:rsid w:val="005C0BFA"/>
    <w:rsid w:val="005D661E"/>
    <w:rsid w:val="005E725D"/>
    <w:rsid w:val="00600DEB"/>
    <w:rsid w:val="00643B85"/>
    <w:rsid w:val="006B5A64"/>
    <w:rsid w:val="006C0305"/>
    <w:rsid w:val="00746BE4"/>
    <w:rsid w:val="00755E38"/>
    <w:rsid w:val="007B33DC"/>
    <w:rsid w:val="008F71FF"/>
    <w:rsid w:val="00950E12"/>
    <w:rsid w:val="009A1887"/>
    <w:rsid w:val="009A4303"/>
    <w:rsid w:val="009C093A"/>
    <w:rsid w:val="00A4633A"/>
    <w:rsid w:val="00A50D12"/>
    <w:rsid w:val="00A8236F"/>
    <w:rsid w:val="00AA5315"/>
    <w:rsid w:val="00AB453A"/>
    <w:rsid w:val="00AC68B5"/>
    <w:rsid w:val="00B33EAC"/>
    <w:rsid w:val="00B73756"/>
    <w:rsid w:val="00BC0070"/>
    <w:rsid w:val="00BC7E9E"/>
    <w:rsid w:val="00C043A1"/>
    <w:rsid w:val="00C31DD7"/>
    <w:rsid w:val="00CB6A7F"/>
    <w:rsid w:val="00CD388A"/>
    <w:rsid w:val="00DD337F"/>
    <w:rsid w:val="00E84F61"/>
    <w:rsid w:val="00F711BF"/>
    <w:rsid w:val="00FC51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3D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C516D"/>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C516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FC516D"/>
    <w:pPr>
      <w:widowControl w:val="0"/>
      <w:autoSpaceDE w:val="0"/>
      <w:autoSpaceDN w:val="0"/>
      <w:adjustRightInd w:val="0"/>
    </w:pPr>
    <w:rPr>
      <w:rFonts w:ascii="Arial" w:eastAsia="Times New Roman" w:hAnsi="Arial" w:cs="Arial"/>
      <w:b/>
      <w:bCs/>
      <w:sz w:val="20"/>
      <w:szCs w:val="20"/>
    </w:rPr>
  </w:style>
  <w:style w:type="paragraph" w:customStyle="1" w:styleId="ConsPlusCell">
    <w:name w:val="ConsPlusCell"/>
    <w:uiPriority w:val="99"/>
    <w:rsid w:val="00FC516D"/>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FC516D"/>
    <w:pPr>
      <w:widowControl w:val="0"/>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FC516D"/>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FC516D"/>
    <w:rPr>
      <w:rFonts w:ascii="Times New Roman" w:hAnsi="Times New Roman" w:cs="Times New Roman"/>
      <w:sz w:val="24"/>
      <w:szCs w:val="24"/>
    </w:rPr>
  </w:style>
  <w:style w:type="paragraph" w:styleId="Footer">
    <w:name w:val="footer"/>
    <w:basedOn w:val="Normal"/>
    <w:link w:val="FooterChar"/>
    <w:uiPriority w:val="99"/>
    <w:rsid w:val="00FC516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FC516D"/>
    <w:rPr>
      <w:rFonts w:ascii="Times New Roman" w:hAnsi="Times New Roman" w:cs="Times New Roman"/>
      <w:sz w:val="24"/>
      <w:szCs w:val="24"/>
    </w:rPr>
  </w:style>
  <w:style w:type="character" w:styleId="PageNumber">
    <w:name w:val="page number"/>
    <w:basedOn w:val="DefaultParagraphFont"/>
    <w:uiPriority w:val="99"/>
    <w:rsid w:val="00FC516D"/>
    <w:rPr>
      <w:rFonts w:cs="Times New Roman"/>
    </w:rPr>
  </w:style>
  <w:style w:type="paragraph" w:styleId="DocumentMap">
    <w:name w:val="Document Map"/>
    <w:basedOn w:val="Normal"/>
    <w:link w:val="DocumentMapChar"/>
    <w:uiPriority w:val="99"/>
    <w:semiHidden/>
    <w:rsid w:val="00FC516D"/>
    <w:pPr>
      <w:shd w:val="clear" w:color="auto" w:fill="000080"/>
      <w:spacing w:after="0" w:line="240" w:lineRule="auto"/>
    </w:pPr>
    <w:rPr>
      <w:rFonts w:ascii="Tahoma" w:eastAsia="Times New Roman" w:hAnsi="Tahoma"/>
      <w:sz w:val="16"/>
      <w:szCs w:val="16"/>
      <w:lang w:eastAsia="ru-RU"/>
    </w:rPr>
  </w:style>
  <w:style w:type="character" w:customStyle="1" w:styleId="DocumentMapChar">
    <w:name w:val="Document Map Char"/>
    <w:basedOn w:val="DefaultParagraphFont"/>
    <w:link w:val="DocumentMap"/>
    <w:uiPriority w:val="99"/>
    <w:semiHidden/>
    <w:locked/>
    <w:rsid w:val="00FC516D"/>
    <w:rPr>
      <w:rFonts w:ascii="Tahoma" w:hAnsi="Tahoma" w:cs="Times New Roman"/>
      <w:sz w:val="16"/>
      <w:szCs w:val="16"/>
      <w:shd w:val="clear" w:color="auto" w:fill="000080"/>
    </w:rPr>
  </w:style>
  <w:style w:type="character" w:styleId="Hyperlink">
    <w:name w:val="Hyperlink"/>
    <w:basedOn w:val="DefaultParagraphFont"/>
    <w:uiPriority w:val="99"/>
    <w:rsid w:val="00FC516D"/>
    <w:rPr>
      <w:rFonts w:cs="Times New Roman"/>
      <w:color w:val="0000FF"/>
      <w:u w:val="single"/>
    </w:rPr>
  </w:style>
  <w:style w:type="paragraph" w:styleId="BalloonText">
    <w:name w:val="Balloon Text"/>
    <w:basedOn w:val="Normal"/>
    <w:link w:val="BalloonTextChar"/>
    <w:uiPriority w:val="99"/>
    <w:semiHidden/>
    <w:rsid w:val="00600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0D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B842AFD8FF4CC6E54518F8BFC1AC07FB1A2FC65C93BBA043AEC3B7AD3A231AAA31146C30vAg1N" TargetMode="External"/><Relationship Id="rId18" Type="http://schemas.openxmlformats.org/officeDocument/2006/relationships/hyperlink" Target="consultantplus://offline/ref=A8B842AFD8FF4CC6E54519E3BEC1AC07FB1B2EC40AC8E4FB1EF9CABDFA7D6C43E875196D35A05586vAgEN" TargetMode="External"/><Relationship Id="rId26" Type="http://schemas.openxmlformats.org/officeDocument/2006/relationships/hyperlink" Target="consultantplus://offline/ref=A8B842AFD8FF4CC6E54518F8BFC1AC07FF1F2DCB0199B3F94FACC4vBg8N" TargetMode="External"/><Relationship Id="rId39" Type="http://schemas.openxmlformats.org/officeDocument/2006/relationships/hyperlink" Target="consultantplus://offline/ref=A8B842AFD8FF4CC6E54518F8BFC1AC07FB1A2DC80199B3F94FACC4vBg8N" TargetMode="External"/><Relationship Id="rId21" Type="http://schemas.openxmlformats.org/officeDocument/2006/relationships/hyperlink" Target="consultantplus://offline/ref=A8B842AFD8FF4CC6E54519E3BEC1AC07FB1B2EC40AC8E4FB1EF9CABDFA7D6C43E875196D35A05586vAgEN" TargetMode="External"/><Relationship Id="rId34" Type="http://schemas.openxmlformats.org/officeDocument/2006/relationships/hyperlink" Target="consultantplus://offline/ref=A8B842AFD8FF4CC6E54519E3BEC1AC07FB1B2EC40AC8E4FB1EF9CABDFA7D6C43E875196D35A05586vAgEN" TargetMode="External"/><Relationship Id="rId42" Type="http://schemas.openxmlformats.org/officeDocument/2006/relationships/hyperlink" Target="consultantplus://offline/ref=A8B842AFD8FF4CC6E54518F8BFC1AC07FB1F2DCB0199B3F94FACC4vBg8N" TargetMode="External"/><Relationship Id="rId47" Type="http://schemas.openxmlformats.org/officeDocument/2006/relationships/hyperlink" Target="consultantplus://offline/ref=A8B842AFD8FF4CC6E54519E3BEC1AC07FB192ECB0ACEE4FB1EF9CABDFA7D6C43E875196D35A05180vAgCN" TargetMode="External"/><Relationship Id="rId50" Type="http://schemas.openxmlformats.org/officeDocument/2006/relationships/hyperlink" Target="consultantplus://offline/ref=A8B842AFD8FF4CC6E54519E3BEC1AC07FB192ECB0ACEE4FB1EF9CABDFA7D6C43E875196D35A05180vAgCN" TargetMode="External"/><Relationship Id="rId55" Type="http://schemas.openxmlformats.org/officeDocument/2006/relationships/hyperlink" Target="consultantplus://offline/ref=A8B842AFD8FF4CC6E54519E3BEC1AC07FB192ECB0ACEE4FB1EF9CABDFA7D6C43E875196D35A05180vAgCN" TargetMode="External"/><Relationship Id="rId7" Type="http://schemas.openxmlformats.org/officeDocument/2006/relationships/hyperlink" Target="consultantplus://offline/ref=A8B842AFD8FF4CC6E54518F8BFC1AC07FB1F2DCB0199B3F94FACC4vBg8N" TargetMode="External"/><Relationship Id="rId12" Type="http://schemas.openxmlformats.org/officeDocument/2006/relationships/hyperlink" Target="consultantplus://offline/ref=A8B842AFD8FF4CC6E54519E3BEC1AC07FB192ECB0ACEE4FB1EF9CABDFA7D6C43E875196D35A05584vAg9N" TargetMode="External"/><Relationship Id="rId17" Type="http://schemas.openxmlformats.org/officeDocument/2006/relationships/hyperlink" Target="consultantplus://offline/ref=A8B842AFD8FF4CC6E54519E3BEC1AC07FB192ECB0ACEE4FB1EF9CABDFA7D6C43E875196D35A05484vAgEN" TargetMode="External"/><Relationship Id="rId25" Type="http://schemas.openxmlformats.org/officeDocument/2006/relationships/hyperlink" Target="consultantplus://offline/ref=A8B842AFD8FF4CC6E54519E3BEC1AC07FB192ECB0ACEE4FB1EF9CABDFA7D6C43E875196D35A05584vAg9N" TargetMode="External"/><Relationship Id="rId33" Type="http://schemas.openxmlformats.org/officeDocument/2006/relationships/hyperlink" Target="consultantplus://offline/ref=A8B842AFD8FF4CC6E54519E3BEC1AC07FB192ECB0ACEE4FB1EF9CABDFA7D6C43E875196D35A05187vAg4N" TargetMode="External"/><Relationship Id="rId38" Type="http://schemas.openxmlformats.org/officeDocument/2006/relationships/hyperlink" Target="consultantplus://offline/ref=A8B842AFD8FF4CC6E5450EF4BDC1AC07FF1B2AC80FC9E4FB1EF9CABDFAv7gDN" TargetMode="External"/><Relationship Id="rId46" Type="http://schemas.openxmlformats.org/officeDocument/2006/relationships/hyperlink" Target="consultantplus://offline/ref=A8B842AFD8FF4CC6E54519E3BEC1AC07FB192ECB0ACEE4FB1EF9CABDFA7D6C43E875196D35A05181vAgBN" TargetMode="External"/><Relationship Id="rId2" Type="http://schemas.openxmlformats.org/officeDocument/2006/relationships/settings" Target="settings.xml"/><Relationship Id="rId16" Type="http://schemas.openxmlformats.org/officeDocument/2006/relationships/hyperlink" Target="consultantplus://offline/ref=A8B842AFD8FF4CC6E54519E3BEC1AC07FB192ECB0ACEE4FB1EF9CABDFA7D6C43E875196D35A05683vAg5N" TargetMode="External"/><Relationship Id="rId20" Type="http://schemas.openxmlformats.org/officeDocument/2006/relationships/hyperlink" Target="consultantplus://offline/ref=A8B842AFD8FF4CC6E54519E3BEC1AC07FB192ECB0ACEE4FB1EF9CABDFA7D6C43E875196D35A05783vAgCN" TargetMode="External"/><Relationship Id="rId29" Type="http://schemas.openxmlformats.org/officeDocument/2006/relationships/hyperlink" Target="consultantplus://offline/ref=A8B842AFD8FF4CC6E54519E3BEC1AC07FB192ECB0ACEE4FB1EF9CABDFA7D6C43E875196D35A05183vAg8N" TargetMode="External"/><Relationship Id="rId41" Type="http://schemas.openxmlformats.org/officeDocument/2006/relationships/hyperlink" Target="consultantplus://offline/ref=A8B842AFD8FF4CC6E5450EF4BDC1AC07F91D23CD0DC6E4FB1EF9CABDFAv7gDN" TargetMode="External"/><Relationship Id="rId54" Type="http://schemas.openxmlformats.org/officeDocument/2006/relationships/hyperlink" Target="consultantplus://offline/ref=A8B842AFD8FF4CC6E54519E3BEC1AC07FB192ECB0ACEE4FB1EF9CABDFA7D6C43E875196D35A05080vAgBN" TargetMode="External"/><Relationship Id="rId1" Type="http://schemas.openxmlformats.org/officeDocument/2006/relationships/styles" Target="styles.xml"/><Relationship Id="rId6" Type="http://schemas.openxmlformats.org/officeDocument/2006/relationships/hyperlink" Target="consultantplus://offline/ref=A8B842AFD8FF4CC6E5450EF4BDC1AC07F91D23CD0DC6E4FB1EF9CABDFAv7gDN" TargetMode="External"/><Relationship Id="rId11" Type="http://schemas.openxmlformats.org/officeDocument/2006/relationships/hyperlink" Target="consultantplus://offline/ref=A8B842AFD8FF4CC6E54518F8BFC1AC07FB1F2DCB0199B3F94FACC4vBg8N" TargetMode="External"/><Relationship Id="rId24" Type="http://schemas.openxmlformats.org/officeDocument/2006/relationships/hyperlink" Target="consultantplus://offline/ref=A8B842AFD8FF4CC6E54519E3BEC1AC07FB192ECB0ACEE4FB1EF9CABDFA7D6C43E875196D35A05487vAg9N" TargetMode="External"/><Relationship Id="rId32" Type="http://schemas.openxmlformats.org/officeDocument/2006/relationships/hyperlink" Target="consultantplus://offline/ref=A8B842AFD8FF4CC6E54519E3BEC1AC07FB192ECB0ACEE4FB1EF9CABDFA7D6C43E875196D35A05187vAg4N" TargetMode="External"/><Relationship Id="rId37" Type="http://schemas.openxmlformats.org/officeDocument/2006/relationships/hyperlink" Target="consultantplus://offline/ref=A8B842AFD8FF4CC6E5450EF4BDC1AC07F91D23CD0DC6E4FB1EF9CABDFAv7gDN" TargetMode="External"/><Relationship Id="rId40" Type="http://schemas.openxmlformats.org/officeDocument/2006/relationships/hyperlink" Target="consultantplus://offline/ref=A8B842AFD8FF4CC6E54519E3BEC1AC07FB192ECB0ACEE4FB1EF9CABDFA7D6C43E875196D35A05182vAgBN" TargetMode="External"/><Relationship Id="rId45" Type="http://schemas.openxmlformats.org/officeDocument/2006/relationships/hyperlink" Target="consultantplus://offline/ref=A8B842AFD8FF4CC6E54518F8BFC1AC07FB182FCE0199B3F94FACC4vBg8N" TargetMode="External"/><Relationship Id="rId53" Type="http://schemas.openxmlformats.org/officeDocument/2006/relationships/hyperlink" Target="consultantplus://offline/ref=A8B842AFD8FF4CC6E54519E3BEC1AC07FB192ECB0ACEE4FB1EF9CABDFA7D6C43E875196D35A05080vAg8N"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8B842AFD8FF4CC6E5450EF4BDC1AC07FE1E23C90FCEE4FB1EF9CABDFAv7gDN" TargetMode="External"/><Relationship Id="rId23" Type="http://schemas.openxmlformats.org/officeDocument/2006/relationships/hyperlink" Target="consultantplus://offline/ref=A8B842AFD8FF4CC6E54518F8BFC1AC07FB1A2FC65C93BBA043AEvCg3N" TargetMode="External"/><Relationship Id="rId28" Type="http://schemas.openxmlformats.org/officeDocument/2006/relationships/hyperlink" Target="consultantplus://offline/ref=A8B842AFD8FF4CC6E54519E3BEC1AC07FB192ECB0ACEE4FB1EF9CABDFA7D6C43E875196D35A05184vAg5N" TargetMode="External"/><Relationship Id="rId36" Type="http://schemas.openxmlformats.org/officeDocument/2006/relationships/hyperlink" Target="consultantplus://offline/ref=A8B842AFD8FF4CC6E54518F8BFC1AC07FF1F2DCB0199B3F94FACC4vBg8N" TargetMode="External"/><Relationship Id="rId49" Type="http://schemas.openxmlformats.org/officeDocument/2006/relationships/hyperlink" Target="consultantplus://offline/ref=A8B842AFD8FF4CC6E54519E3BEC1AC07FB192ECB0ACEE4FB1EF9CABDFA7D6C43E875196D35A05181vAgBN" TargetMode="External"/><Relationship Id="rId57" Type="http://schemas.openxmlformats.org/officeDocument/2006/relationships/fontTable" Target="fontTable.xml"/><Relationship Id="rId10" Type="http://schemas.openxmlformats.org/officeDocument/2006/relationships/hyperlink" Target="consultantplus://offline/ref=A8B842AFD8FF4CC6E5450EF4BDC1AC07F91D23CD0DC6E4FB1EF9CABDFAv7gDN" TargetMode="External"/><Relationship Id="rId19" Type="http://schemas.openxmlformats.org/officeDocument/2006/relationships/hyperlink" Target="consultantplus://offline/ref=A8B842AFD8FF4CC6E54519E3BEC1AC07FB192ECB0ACEE4FB1EF9CABDFA7D6C43E875196D35A05784vAgEN" TargetMode="External"/><Relationship Id="rId31" Type="http://schemas.openxmlformats.org/officeDocument/2006/relationships/hyperlink" Target="consultantplus://offline/ref=A8B842AFD8FF4CC6E54519E3BEC1AC07FB192ECB0ACEE4FB1EF9CABDFA7D6C43E875196D35A05682vAgEN" TargetMode="External"/><Relationship Id="rId44" Type="http://schemas.openxmlformats.org/officeDocument/2006/relationships/hyperlink" Target="consultantplus://offline/ref=A8B842AFD8FF4CC6E54519E3BEC1AC07FB192ECB0ACEE4FB1EF9CABDFA7D6C43E875196D35A05182vAgBN" TargetMode="External"/><Relationship Id="rId52" Type="http://schemas.openxmlformats.org/officeDocument/2006/relationships/hyperlink" Target="consultantplus://offline/ref=A8B842AFD8FF4CC6E54519E3BEC1AC07FB192ECB0ACEE4FB1EF9CABDFA7D6C43E875196D35A05180vAgCN" TargetMode="External"/><Relationship Id="rId4" Type="http://schemas.openxmlformats.org/officeDocument/2006/relationships/footnotes" Target="footnotes.xml"/><Relationship Id="rId9" Type="http://schemas.openxmlformats.org/officeDocument/2006/relationships/hyperlink" Target="consultantplus://offline/ref=A8B842AFD8FF4CC6E54519E3BEC1AC07FB192ECB0ACEE4FB1EF9CABDFA7D6C43E875196D35A05584vAgDN" TargetMode="External"/><Relationship Id="rId14" Type="http://schemas.openxmlformats.org/officeDocument/2006/relationships/hyperlink" Target="consultantplus://offline/ref=A8B842AFD8FF4CC6E54518F8BFC1AC07FB1A28CA0199B3F94FACC4vBg8N" TargetMode="External"/><Relationship Id="rId22" Type="http://schemas.openxmlformats.org/officeDocument/2006/relationships/hyperlink" Target="consultantplus://offline/ref=A8B842AFD8FF4CC6E54519E3BEC1AC07FB1B2EC40AC8E4FB1EF9CABDFA7D6C43E875196D35A05586vAgEN" TargetMode="External"/><Relationship Id="rId27" Type="http://schemas.openxmlformats.org/officeDocument/2006/relationships/hyperlink" Target="consultantplus://offline/ref=A8B842AFD8FF4CC6E54519E3BEC1AC07FB192ECB0ACEE4FB1EF9CABDFA7D6C43E875196D35A0578FvAg4N" TargetMode="External"/><Relationship Id="rId30" Type="http://schemas.openxmlformats.org/officeDocument/2006/relationships/hyperlink" Target="consultantplus://offline/ref=A8B842AFD8FF4CC6E54519E3BEC1AC07FB192ECB0ACEE4FB1EF9CABDFA7D6C43E875196D35A05685vAgCN" TargetMode="External"/><Relationship Id="rId35" Type="http://schemas.openxmlformats.org/officeDocument/2006/relationships/hyperlink" Target="consultantplus://offline/ref=A8B842AFD8FF4CC6E54518F8BFC1AC07FB1A2FC65C93BBA043AEvCg3N" TargetMode="External"/><Relationship Id="rId43" Type="http://schemas.openxmlformats.org/officeDocument/2006/relationships/hyperlink" Target="consultantplus://offline/ref=A8B842AFD8FF4CC6E54519E3BEC1AC07FB192ECB0ACEE4FB1EF9CABDFA7D6C43E875196D35A05183vAgDN" TargetMode="External"/><Relationship Id="rId48" Type="http://schemas.openxmlformats.org/officeDocument/2006/relationships/hyperlink" Target="consultantplus://offline/ref=A8B842AFD8FF4CC6E54519E3BEC1AC07FB192ECB0ACEE4FB1EF9CABDFA7D6C43E875196D35A05180vAgCN" TargetMode="External"/><Relationship Id="rId56" Type="http://schemas.openxmlformats.org/officeDocument/2006/relationships/footer" Target="footer1.xml"/><Relationship Id="rId8" Type="http://schemas.openxmlformats.org/officeDocument/2006/relationships/hyperlink" Target="consultantplus://offline/ref=A8B842AFD8FF4CC6E54518F8BFC1AC07F8132DC65C93BBA043AEvCg3N" TargetMode="External"/><Relationship Id="rId51" Type="http://schemas.openxmlformats.org/officeDocument/2006/relationships/hyperlink" Target="consultantplus://offline/ref=A8B842AFD8FF4CC6E54519E3BEC1AC07FB192ECB0ACEE4FB1EF9CABDFA7D6C43E875196D35A05180vAgCN"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54</Pages>
  <Words>27817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Айрат</dc:creator>
  <cp:keywords/>
  <dc:description/>
  <cp:lastModifiedBy>FuckYouBill</cp:lastModifiedBy>
  <cp:revision>9</cp:revision>
  <cp:lastPrinted>2012-06-09T06:42:00Z</cp:lastPrinted>
  <dcterms:created xsi:type="dcterms:W3CDTF">2012-06-07T07:32:00Z</dcterms:created>
  <dcterms:modified xsi:type="dcterms:W3CDTF">2012-06-09T06:43:00Z</dcterms:modified>
</cp:coreProperties>
</file>